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20CA7" w14:textId="77777777" w:rsidR="006F1D5D" w:rsidRPr="00E60C31" w:rsidRDefault="00F2500C" w:rsidP="00560C96">
      <w:pPr>
        <w:tabs>
          <w:tab w:val="left" w:pos="4320"/>
        </w:tabs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CB046C9" wp14:editId="019846F1">
            <wp:simplePos x="0" y="0"/>
            <wp:positionH relativeFrom="column">
              <wp:posOffset>152400</wp:posOffset>
            </wp:positionH>
            <wp:positionV relativeFrom="paragraph">
              <wp:posOffset>-219075</wp:posOffset>
            </wp:positionV>
            <wp:extent cx="2950845" cy="1159510"/>
            <wp:effectExtent l="0" t="0" r="1905" b="2540"/>
            <wp:wrapNone/>
            <wp:docPr id="8" name="Picture 8" descr="Image result for project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oject manag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State of Kansas</w:t>
      </w:r>
    </w:p>
    <w:p w14:paraId="06BC1818" w14:textId="77777777" w:rsidR="001B4439" w:rsidRDefault="0016253E" w:rsidP="00A03604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 xml:space="preserve">Project Management </w:t>
      </w:r>
    </w:p>
    <w:p w14:paraId="78F517BF" w14:textId="77777777" w:rsidR="00E60C31" w:rsidRDefault="00A11DEB" w:rsidP="001B4439">
      <w:pPr>
        <w:spacing w:after="0"/>
        <w:ind w:left="4320" w:firstLine="720"/>
        <w:rPr>
          <w:rFonts w:ascii="Constantia" w:hAnsi="Constantia"/>
          <w:sz w:val="40"/>
          <w:szCs w:val="40"/>
        </w:rPr>
      </w:pPr>
      <w:r>
        <w:rPr>
          <w:rFonts w:ascii="Constantia" w:hAnsi="Constant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E64EB0" wp14:editId="178446B6">
                <wp:simplePos x="0" y="0"/>
                <wp:positionH relativeFrom="column">
                  <wp:posOffset>-28575</wp:posOffset>
                </wp:positionH>
                <wp:positionV relativeFrom="paragraph">
                  <wp:posOffset>340361</wp:posOffset>
                </wp:positionV>
                <wp:extent cx="6858000" cy="876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49B6B" id="Rectangle 2" o:spid="_x0000_s1026" style="position:absolute;margin-left:-2.25pt;margin-top:26.8pt;width:540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" filled="f" strokecolor="#ed7d31 [3205]" strokeweight="1pt"/>
            </w:pict>
          </mc:Fallback>
        </mc:AlternateContent>
      </w:r>
      <w:r w:rsidR="0016253E">
        <w:rPr>
          <w:rFonts w:ascii="Constantia" w:hAnsi="Constantia"/>
          <w:sz w:val="40"/>
          <w:szCs w:val="40"/>
        </w:rPr>
        <w:tab/>
      </w:r>
      <w:r w:rsidR="00015B48" w:rsidRPr="00E60C31">
        <w:rPr>
          <w:rFonts w:ascii="Constantia" w:hAnsi="Constantia"/>
          <w:sz w:val="40"/>
          <w:szCs w:val="40"/>
        </w:rPr>
        <w:t>Class</w:t>
      </w:r>
      <w:r w:rsidR="001B4439">
        <w:rPr>
          <w:rFonts w:ascii="Constantia" w:hAnsi="Constantia"/>
          <w:sz w:val="40"/>
          <w:szCs w:val="40"/>
        </w:rPr>
        <w:t xml:space="preserve"> Offerings</w:t>
      </w:r>
    </w:p>
    <w:p w14:paraId="6D9D0214" w14:textId="13F8BAE1" w:rsidR="00AD3A42" w:rsidRPr="00B72156" w:rsidRDefault="00277362" w:rsidP="00CA2BDD">
      <w:pPr>
        <w:spacing w:after="0"/>
        <w:jc w:val="center"/>
        <w:rPr>
          <w:rFonts w:ascii="Constantia" w:hAnsi="Constantia"/>
          <w:b/>
          <w:sz w:val="40"/>
          <w:szCs w:val="40"/>
          <w:u w:val="single"/>
        </w:rPr>
      </w:pPr>
      <w:r>
        <w:rPr>
          <w:rFonts w:ascii="Constantia" w:hAnsi="Constantia"/>
          <w:b/>
          <w:sz w:val="40"/>
          <w:szCs w:val="40"/>
          <w:u w:val="single"/>
        </w:rPr>
        <w:t>Business A</w:t>
      </w:r>
      <w:r w:rsidR="004501DA">
        <w:rPr>
          <w:rFonts w:ascii="Constantia" w:hAnsi="Constantia"/>
          <w:b/>
          <w:sz w:val="40"/>
          <w:szCs w:val="40"/>
          <w:u w:val="single"/>
        </w:rPr>
        <w:t>nalysis Certification</w:t>
      </w:r>
    </w:p>
    <w:p w14:paraId="3B65B7AC" w14:textId="3AFF6340" w:rsidR="001673B6" w:rsidRPr="00C37379" w:rsidRDefault="004E5F4A" w:rsidP="000E351A">
      <w:pPr>
        <w:spacing w:after="0"/>
        <w:jc w:val="center"/>
        <w:rPr>
          <w:rFonts w:ascii="Constantia" w:hAnsi="Constantia"/>
          <w:b/>
          <w:color w:val="FF0000"/>
          <w:sz w:val="38"/>
          <w:szCs w:val="38"/>
          <w:u w:val="single"/>
        </w:rPr>
      </w:pPr>
      <w:r>
        <w:rPr>
          <w:rFonts w:ascii="Constantia" w:hAnsi="Constantia"/>
          <w:sz w:val="28"/>
          <w:szCs w:val="28"/>
        </w:rPr>
        <w:t>November 5-7</w:t>
      </w:r>
      <w:r w:rsidR="001B73D4">
        <w:rPr>
          <w:rFonts w:ascii="Constantia" w:hAnsi="Constantia"/>
          <w:sz w:val="28"/>
          <w:szCs w:val="28"/>
        </w:rPr>
        <w:t>,</w:t>
      </w:r>
      <w:r w:rsidR="001673B6" w:rsidRPr="004A2ED8">
        <w:rPr>
          <w:rFonts w:ascii="Constantia" w:hAnsi="Constantia"/>
          <w:sz w:val="28"/>
          <w:szCs w:val="28"/>
        </w:rPr>
        <w:t xml:space="preserve"> </w:t>
      </w:r>
      <w:proofErr w:type="gramStart"/>
      <w:r w:rsidR="001673B6" w:rsidRPr="004A2ED8">
        <w:rPr>
          <w:rFonts w:ascii="Constantia" w:hAnsi="Constantia"/>
          <w:sz w:val="28"/>
          <w:szCs w:val="28"/>
        </w:rPr>
        <w:t>20</w:t>
      </w:r>
      <w:r w:rsidR="008618FA">
        <w:rPr>
          <w:rFonts w:ascii="Constantia" w:hAnsi="Constantia"/>
          <w:sz w:val="28"/>
          <w:szCs w:val="28"/>
        </w:rPr>
        <w:t>2</w:t>
      </w:r>
      <w:r w:rsidR="009E66BA">
        <w:rPr>
          <w:rFonts w:ascii="Constantia" w:hAnsi="Constantia"/>
          <w:sz w:val="28"/>
          <w:szCs w:val="28"/>
        </w:rPr>
        <w:t>5</w:t>
      </w:r>
      <w:proofErr w:type="gramEnd"/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1454F0" w:rsidRPr="004A2ED8">
        <w:rPr>
          <w:rFonts w:ascii="Constantia" w:hAnsi="Constantia"/>
          <w:sz w:val="28"/>
          <w:szCs w:val="28"/>
        </w:rPr>
        <w:t>8:30am-4:30pm</w:t>
      </w:r>
      <w:r w:rsidR="000E351A" w:rsidRPr="004A2ED8">
        <w:rPr>
          <w:rFonts w:ascii="Constantia" w:hAnsi="Constantia"/>
          <w:sz w:val="28"/>
          <w:szCs w:val="28"/>
        </w:rPr>
        <w:t xml:space="preserve">    </w:t>
      </w:r>
      <w:r w:rsidR="00C37379">
        <w:rPr>
          <w:rFonts w:ascii="Constantia" w:hAnsi="Constantia"/>
          <w:color w:val="FF0000"/>
          <w:sz w:val="38"/>
          <w:szCs w:val="38"/>
        </w:rPr>
        <w:t>Virtual</w:t>
      </w:r>
    </w:p>
    <w:p w14:paraId="48440572" w14:textId="1775F0D4" w:rsidR="003C4AC3" w:rsidRPr="004A2ED8" w:rsidRDefault="00AD3A42" w:rsidP="00A11DEB">
      <w:pPr>
        <w:spacing w:after="0"/>
        <w:jc w:val="center"/>
        <w:rPr>
          <w:rFonts w:ascii="Constantia" w:hAnsi="Constantia"/>
          <w:sz w:val="28"/>
          <w:szCs w:val="28"/>
        </w:rPr>
      </w:pPr>
      <w:r w:rsidRPr="004A2ED8">
        <w:rPr>
          <w:rFonts w:ascii="Constantia" w:hAnsi="Constantia"/>
          <w:sz w:val="28"/>
          <w:szCs w:val="28"/>
        </w:rPr>
        <w:tab/>
      </w:r>
      <w:r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>$</w:t>
      </w:r>
      <w:r w:rsidR="00744B70">
        <w:rPr>
          <w:rFonts w:ascii="Constantia" w:hAnsi="Constantia"/>
          <w:sz w:val="28"/>
          <w:szCs w:val="28"/>
        </w:rPr>
        <w:t>465</w:t>
      </w:r>
      <w:r w:rsidR="00E41AAD">
        <w:rPr>
          <w:rFonts w:ascii="Constantia" w:hAnsi="Constantia"/>
          <w:sz w:val="28"/>
          <w:szCs w:val="28"/>
        </w:rPr>
        <w:t xml:space="preserve"> </w:t>
      </w:r>
      <w:commentRangeStart w:id="0"/>
      <w:commentRangeEnd w:id="0"/>
      <w:r w:rsidR="00534EDA">
        <w:rPr>
          <w:rStyle w:val="CommentReference"/>
        </w:rPr>
        <w:commentReference w:id="0"/>
      </w:r>
      <w:r w:rsidR="00563832" w:rsidRPr="004A2ED8">
        <w:rPr>
          <w:rFonts w:ascii="Constantia" w:hAnsi="Constantia"/>
          <w:sz w:val="28"/>
          <w:szCs w:val="28"/>
        </w:rPr>
        <w:t>per participant*</w:t>
      </w:r>
      <w:r w:rsidR="00BE3F60">
        <w:rPr>
          <w:rFonts w:ascii="Constantia" w:hAnsi="Constantia"/>
          <w:sz w:val="28"/>
          <w:szCs w:val="28"/>
        </w:rPr>
        <w:t xml:space="preserve">    </w:t>
      </w:r>
      <w:r w:rsidR="00B76506" w:rsidRPr="004A2ED8">
        <w:rPr>
          <w:rFonts w:ascii="Constantia" w:hAnsi="Constantia"/>
          <w:sz w:val="28"/>
          <w:szCs w:val="28"/>
        </w:rPr>
        <w:t xml:space="preserve">PDU’s </w:t>
      </w:r>
      <w:r w:rsidR="00C905D1">
        <w:rPr>
          <w:rFonts w:ascii="Constantia" w:hAnsi="Constantia"/>
          <w:sz w:val="28"/>
          <w:szCs w:val="28"/>
        </w:rPr>
        <w:t>–</w:t>
      </w:r>
      <w:r w:rsidR="00B76506" w:rsidRPr="004A2ED8">
        <w:rPr>
          <w:rFonts w:ascii="Constantia" w:hAnsi="Constantia"/>
          <w:sz w:val="28"/>
          <w:szCs w:val="28"/>
        </w:rPr>
        <w:t xml:space="preserve"> </w:t>
      </w:r>
      <w:r w:rsidR="001B73D4">
        <w:rPr>
          <w:rFonts w:ascii="Constantia" w:hAnsi="Constantia"/>
          <w:sz w:val="28"/>
          <w:szCs w:val="28"/>
        </w:rPr>
        <w:t>1</w:t>
      </w:r>
      <w:r w:rsidR="004501DA">
        <w:rPr>
          <w:rFonts w:ascii="Constantia" w:hAnsi="Constantia"/>
          <w:sz w:val="28"/>
          <w:szCs w:val="28"/>
        </w:rPr>
        <w:t>9.5</w:t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  <w:r w:rsidR="00563832" w:rsidRPr="004A2ED8">
        <w:rPr>
          <w:rFonts w:ascii="Constantia" w:hAnsi="Constantia"/>
          <w:sz w:val="28"/>
          <w:szCs w:val="28"/>
        </w:rPr>
        <w:tab/>
      </w:r>
    </w:p>
    <w:p w14:paraId="790571C1" w14:textId="77777777" w:rsidR="00B54CF9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sz w:val="20"/>
          <w:szCs w:val="20"/>
        </w:rPr>
      </w:pPr>
    </w:p>
    <w:p w14:paraId="0A3AB6C9" w14:textId="560720C0" w:rsidR="00E5092E" w:rsidRPr="00B1105A" w:rsidRDefault="00AB3F89" w:rsidP="00AB3F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F500F">
        <w:rPr>
          <w:rFonts w:ascii="Constantia" w:hAnsi="Constantia" w:cs="TimesNewRomanPSMT"/>
          <w:i/>
          <w:iCs/>
          <w:sz w:val="24"/>
          <w:szCs w:val="24"/>
        </w:rPr>
        <w:t xml:space="preserve">Business Analysis </w:t>
      </w:r>
      <w:r w:rsidR="004501DA">
        <w:rPr>
          <w:rFonts w:ascii="Constantia" w:hAnsi="Constantia" w:cs="TimesNewRomanPSMT"/>
          <w:i/>
          <w:iCs/>
          <w:sz w:val="24"/>
          <w:szCs w:val="24"/>
        </w:rPr>
        <w:t>Certification</w:t>
      </w:r>
      <w:r w:rsidRPr="009F500F">
        <w:rPr>
          <w:rFonts w:ascii="Constantia" w:hAnsi="Constantia" w:cs="TimesNewRomanPSMT"/>
          <w:i/>
          <w:iCs/>
          <w:sz w:val="24"/>
          <w:szCs w:val="24"/>
        </w:rPr>
        <w:t xml:space="preserve"> </w:t>
      </w:r>
      <w:r w:rsidRPr="009F500F">
        <w:rPr>
          <w:rFonts w:ascii="Constantia" w:hAnsi="Constantia" w:cs="TimesNewRomanPSMT"/>
          <w:sz w:val="24"/>
          <w:szCs w:val="24"/>
        </w:rPr>
        <w:t>is a t</w:t>
      </w:r>
      <w:r w:rsidR="004501DA">
        <w:rPr>
          <w:rFonts w:ascii="Constantia" w:hAnsi="Constantia" w:cs="TimesNewRomanPSMT"/>
          <w:sz w:val="24"/>
          <w:szCs w:val="24"/>
        </w:rPr>
        <w:t>hree</w:t>
      </w:r>
      <w:r w:rsidRPr="009F500F">
        <w:rPr>
          <w:rFonts w:ascii="Constantia" w:hAnsi="Constantia" w:cs="TimesNewRomanPSMT"/>
          <w:sz w:val="24"/>
          <w:szCs w:val="24"/>
        </w:rPr>
        <w:t xml:space="preserve">-day </w:t>
      </w:r>
      <w:r w:rsidR="004501DA">
        <w:rPr>
          <w:rFonts w:ascii="Constantia" w:hAnsi="Constantia" w:cs="TimesNewRomanPSMT"/>
          <w:sz w:val="24"/>
          <w:szCs w:val="24"/>
        </w:rPr>
        <w:t xml:space="preserve">fast paced </w:t>
      </w:r>
      <w:r w:rsidRPr="009F500F">
        <w:rPr>
          <w:rFonts w:ascii="Constantia" w:hAnsi="Constantia" w:cs="TimesNewRomanPSMT"/>
          <w:sz w:val="24"/>
          <w:szCs w:val="24"/>
        </w:rPr>
        <w:t>course</w:t>
      </w:r>
      <w:r w:rsidR="004501DA">
        <w:rPr>
          <w:rFonts w:ascii="TimesNewRomanPSMT" w:hAnsi="TimesNewRomanPSMT" w:cs="TimesNewRomanPSMT"/>
          <w:sz w:val="24"/>
          <w:szCs w:val="24"/>
        </w:rPr>
        <w:t xml:space="preserve"> that prepares each participant to take the </w:t>
      </w:r>
      <w:r w:rsidR="00534EDA">
        <w:rPr>
          <w:rFonts w:ascii="TimesNewRomanPSMT" w:hAnsi="TimesNewRomanPSMT" w:cs="TimesNewRomanPSMT"/>
          <w:sz w:val="24"/>
          <w:szCs w:val="24"/>
        </w:rPr>
        <w:t xml:space="preserve">Kansas </w:t>
      </w:r>
      <w:r w:rsidR="004501DA">
        <w:rPr>
          <w:rFonts w:ascii="TimesNewRomanPSMT" w:hAnsi="TimesNewRomanPSMT" w:cs="TimesNewRomanPSMT"/>
          <w:sz w:val="24"/>
          <w:szCs w:val="24"/>
        </w:rPr>
        <w:t xml:space="preserve">Business Analysis (BA) Certification. This course will focus on Business Analysis skills and tools taken from </w:t>
      </w:r>
      <w:r w:rsidR="004501DA">
        <w:rPr>
          <w:rFonts w:ascii="TimesNewRomanPSMT" w:hAnsi="TimesNewRomanPSMT" w:cs="TimesNewRomanPSMT"/>
          <w:i/>
          <w:iCs/>
          <w:sz w:val="24"/>
          <w:szCs w:val="24"/>
        </w:rPr>
        <w:t>A Guide to Business Analysis Body of Knowledge (B</w:t>
      </w:r>
      <w:r w:rsidR="00B1105A">
        <w:rPr>
          <w:rFonts w:ascii="TimesNewRomanPSMT" w:hAnsi="TimesNewRomanPSMT" w:cs="TimesNewRomanPSMT"/>
          <w:i/>
          <w:iCs/>
          <w:sz w:val="24"/>
          <w:szCs w:val="24"/>
        </w:rPr>
        <w:t xml:space="preserve">ABOK Guide). 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Participants will go through each process and knowledge area of the </w:t>
      </w:r>
      <w:r w:rsidR="00B1105A">
        <w:rPr>
          <w:rFonts w:ascii="TimesNewRomanPSMT" w:hAnsi="TimesNewRomanPSMT" w:cs="TimesNewRomanPSMT"/>
          <w:i/>
          <w:iCs/>
          <w:sz w:val="24"/>
          <w:szCs w:val="24"/>
        </w:rPr>
        <w:t>BABOK Guide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to give a thorough understanding of its content.</w:t>
      </w:r>
      <w:r w:rsidR="00E41AAD">
        <w:rPr>
          <w:rFonts w:ascii="TimesNewRomanPSMT" w:hAnsi="TimesNewRomanPSMT" w:cs="TimesNewRomanPSMT"/>
          <w:sz w:val="24"/>
          <w:szCs w:val="24"/>
        </w:rPr>
        <w:t xml:space="preserve"> (A copy of the BABOK Guide) will be provided to participants</w:t>
      </w:r>
      <w:r w:rsidR="006139A4">
        <w:rPr>
          <w:rFonts w:ascii="TimesNewRomanPSMT" w:hAnsi="TimesNewRomanPSMT" w:cs="TimesNewRomanPSMT"/>
          <w:sz w:val="24"/>
          <w:szCs w:val="24"/>
        </w:rPr>
        <w:t>.)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The class will close out with the taking of the </w:t>
      </w:r>
      <w:r w:rsidR="00E41AAD">
        <w:rPr>
          <w:rFonts w:ascii="TimesNewRomanPSMT" w:hAnsi="TimesNewRomanPSMT" w:cs="TimesNewRomanPSMT"/>
          <w:sz w:val="24"/>
          <w:szCs w:val="24"/>
        </w:rPr>
        <w:t>Kansas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 BA Certification</w:t>
      </w:r>
      <w:r w:rsidR="00E41AAD">
        <w:rPr>
          <w:rFonts w:ascii="TimesNewRomanPSMT" w:hAnsi="TimesNewRomanPSMT" w:cs="TimesNewRomanPSMT"/>
          <w:sz w:val="24"/>
          <w:szCs w:val="24"/>
        </w:rPr>
        <w:t xml:space="preserve"> exam</w:t>
      </w:r>
      <w:r w:rsidR="00B1105A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335B27E4" w14:textId="77777777" w:rsidR="00B54CF9" w:rsidRPr="008F7E97" w:rsidRDefault="00B54CF9" w:rsidP="001E5F16">
      <w:p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12"/>
          <w:szCs w:val="12"/>
        </w:rPr>
      </w:pPr>
    </w:p>
    <w:p w14:paraId="44EA03EE" w14:textId="34506E04" w:rsidR="00033261" w:rsidRPr="00E41AAD" w:rsidRDefault="00C25E54" w:rsidP="006B62C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pict w14:anchorId="05C7F652">
          <v:shape id="_x0000_i1026" type="#_x0000_t75" style="width:11.25pt;height:11.25pt;visibility:visible;mso-wrap-style:square" o:bullet="t">
            <v:imagedata r:id="rId13" o:title=""/>
          </v:shape>
        </w:pict>
      </w:r>
      <w:r w:rsidR="00351A71" w:rsidRPr="00E41AAD">
        <w:rPr>
          <w:rFonts w:ascii="Times New Roman" w:hAnsi="Times New Roman" w:cs="Times New Roman"/>
          <w:b/>
          <w:i/>
          <w:sz w:val="28"/>
          <w:szCs w:val="28"/>
          <w:u w:val="single"/>
        </w:rPr>
        <w:t>Objectives</w:t>
      </w:r>
    </w:p>
    <w:p w14:paraId="4E581052" w14:textId="3A7B5A57" w:rsidR="00BB775A" w:rsidRPr="00E41AAD" w:rsidRDefault="00D5549C" w:rsidP="00D0454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Analyze how to improve business processes</w:t>
      </w:r>
    </w:p>
    <w:p w14:paraId="61797CD0" w14:textId="2E9E6133" w:rsidR="003728BE" w:rsidRPr="00E41AAD" w:rsidRDefault="00D5549C" w:rsidP="00370E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Examine the system development life cycle</w:t>
      </w:r>
    </w:p>
    <w:p w14:paraId="69F64723" w14:textId="228A9A7B" w:rsidR="007A2464" w:rsidRPr="00E41AAD" w:rsidRDefault="00D5549C" w:rsidP="007A24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the business analyst role</w:t>
      </w:r>
    </w:p>
    <w:p w14:paraId="01BC377E" w14:textId="55190AA7" w:rsidR="00AF2B7A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analyst competencies</w:t>
      </w:r>
    </w:p>
    <w:p w14:paraId="2899BE0F" w14:textId="174A8379" w:rsidR="004A4D64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key terms used in business analysis</w:t>
      </w:r>
    </w:p>
    <w:p w14:paraId="5F921E28" w14:textId="5987AB64" w:rsidR="004A4D64" w:rsidRPr="00E41AAD" w:rsidRDefault="004A4D64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 xml:space="preserve">Define and </w:t>
      </w:r>
      <w:r w:rsidR="00D5549C" w:rsidRPr="00E41AAD">
        <w:rPr>
          <w:rFonts w:ascii="Times New Roman" w:hAnsi="Times New Roman" w:cs="Times New Roman"/>
          <w:b/>
          <w:sz w:val="24"/>
          <w:szCs w:val="24"/>
        </w:rPr>
        <w:t>detail business analysis planning and monitoring</w:t>
      </w:r>
    </w:p>
    <w:p w14:paraId="7C9EAB3B" w14:textId="28C47470" w:rsidR="004A4D64" w:rsidRPr="00E41AAD" w:rsidRDefault="004A4D64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 xml:space="preserve">Examine </w:t>
      </w:r>
      <w:r w:rsidR="00D5549C" w:rsidRPr="00E41AAD">
        <w:rPr>
          <w:rFonts w:ascii="Times New Roman" w:hAnsi="Times New Roman" w:cs="Times New Roman"/>
          <w:b/>
          <w:sz w:val="24"/>
          <w:szCs w:val="24"/>
        </w:rPr>
        <w:t>decision, financial, and risk analysis</w:t>
      </w:r>
    </w:p>
    <w:p w14:paraId="706F2C9D" w14:textId="219CE55B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and detail business analysis elicitation</w:t>
      </w:r>
    </w:p>
    <w:p w14:paraId="7B654782" w14:textId="1057BB18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Develop techniques for conducting elicitation</w:t>
      </w:r>
    </w:p>
    <w:p w14:paraId="5CA8F138" w14:textId="5D0A641B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Discover techniques for managing requirements traceability</w:t>
      </w:r>
    </w:p>
    <w:p w14:paraId="622D6575" w14:textId="4B1BC3B8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and detail enterprise analysis</w:t>
      </w:r>
    </w:p>
    <w:p w14:paraId="4B861418" w14:textId="6A5963D0" w:rsidR="003075F9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need</w:t>
      </w:r>
    </w:p>
    <w:p w14:paraId="0257004D" w14:textId="4861F603" w:rsidR="00D5549C" w:rsidRPr="00E41AAD" w:rsidRDefault="00D5549C" w:rsidP="00AF2B7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AAD">
        <w:rPr>
          <w:rFonts w:ascii="Times New Roman" w:hAnsi="Times New Roman" w:cs="Times New Roman"/>
          <w:b/>
          <w:sz w:val="24"/>
          <w:szCs w:val="24"/>
        </w:rPr>
        <w:t>Define business case</w:t>
      </w:r>
    </w:p>
    <w:p w14:paraId="23DE34BB" w14:textId="09CE4A33" w:rsidR="00A45FE0" w:rsidRPr="007A476C" w:rsidRDefault="00A45FE0" w:rsidP="00A45FE0">
      <w:pPr>
        <w:autoSpaceDE w:val="0"/>
        <w:autoSpaceDN w:val="0"/>
        <w:adjustRightInd w:val="0"/>
        <w:spacing w:after="0" w:line="240" w:lineRule="auto"/>
        <w:rPr>
          <w:rFonts w:ascii="Constantia" w:hAnsi="Constantia" w:cs="TimesNewRomanPSMT"/>
          <w:b/>
          <w:sz w:val="24"/>
          <w:szCs w:val="24"/>
        </w:rPr>
      </w:pPr>
    </w:p>
    <w:p w14:paraId="459EA7CA" w14:textId="5693720C" w:rsidR="00DD2D2B" w:rsidRPr="008F7E97" w:rsidRDefault="00C25E54" w:rsidP="00F97146">
      <w:pPr>
        <w:spacing w:after="0"/>
        <w:rPr>
          <w:rFonts w:ascii="Constantia" w:hAnsi="Constantia"/>
          <w:sz w:val="24"/>
          <w:szCs w:val="24"/>
        </w:rPr>
      </w:pPr>
      <w:bookmarkStart w:id="1" w:name="_Hlk526318036"/>
      <w:r>
        <w:rPr>
          <w:sz w:val="28"/>
          <w:szCs w:val="28"/>
        </w:rPr>
        <w:pict w14:anchorId="45D6A562">
          <v:shape id="_x0000_i1027" type="#_x0000_t75" style="width:11.25pt;height:11.25pt;visibility:visible;mso-wrap-style:square">
            <v:imagedata r:id="rId13" o:title=""/>
          </v:shape>
        </w:pict>
      </w:r>
      <w:bookmarkEnd w:id="1"/>
      <w:r w:rsidR="00456A5F" w:rsidRPr="004A7D38">
        <w:rPr>
          <w:rFonts w:ascii="Constantia" w:hAnsi="Constantia"/>
          <w:b/>
          <w:i/>
          <w:sz w:val="28"/>
          <w:szCs w:val="28"/>
          <w:u w:val="single"/>
        </w:rPr>
        <w:t>Registration:</w:t>
      </w:r>
      <w:r w:rsidR="00456A5F" w:rsidRPr="008F7E97">
        <w:rPr>
          <w:rFonts w:ascii="Constantia" w:hAnsi="Constantia"/>
          <w:b/>
          <w:sz w:val="32"/>
          <w:szCs w:val="32"/>
        </w:rPr>
        <w:t xml:space="preserve"> </w:t>
      </w:r>
      <w:r w:rsidR="00EA013D" w:rsidRPr="008F7E97">
        <w:rPr>
          <w:rFonts w:ascii="Constantia" w:hAnsi="Constantia"/>
          <w:sz w:val="24"/>
          <w:szCs w:val="24"/>
        </w:rPr>
        <w:t>Please register through our KITO website</w:t>
      </w:r>
      <w:r w:rsidR="009D616C" w:rsidRPr="008F7E97">
        <w:rPr>
          <w:rFonts w:ascii="Constantia" w:hAnsi="Constantia"/>
          <w:sz w:val="24"/>
          <w:szCs w:val="24"/>
        </w:rPr>
        <w:t>:</w:t>
      </w:r>
    </w:p>
    <w:p w14:paraId="70371FE1" w14:textId="02428093" w:rsidR="00F97146" w:rsidRDefault="00C25E54" w:rsidP="00F97146">
      <w:pPr>
        <w:spacing w:after="0"/>
        <w:rPr>
          <w:rFonts w:ascii="Constantia" w:hAnsi="Constantia"/>
          <w:sz w:val="24"/>
          <w:szCs w:val="24"/>
        </w:rPr>
      </w:pPr>
      <w:hyperlink r:id="rId14" w:history="1">
        <w:r w:rsidRPr="009E36D6">
          <w:rPr>
            <w:rStyle w:val="Hyperlink"/>
            <w:rFonts w:ascii="Constantia" w:hAnsi="Constantia"/>
            <w:sz w:val="24"/>
            <w:szCs w:val="24"/>
          </w:rPr>
          <w:t>https://ebit.ks.gov/divisions/kito/training</w:t>
        </w:r>
      </w:hyperlink>
      <w:r w:rsidR="00A95BF9" w:rsidRPr="008F7E97">
        <w:rPr>
          <w:rFonts w:ascii="Constantia" w:hAnsi="Constantia"/>
          <w:sz w:val="24"/>
          <w:szCs w:val="24"/>
        </w:rPr>
        <w:t xml:space="preserve">. </w:t>
      </w:r>
      <w:r w:rsidR="009D616C" w:rsidRPr="008F7E97">
        <w:rPr>
          <w:rFonts w:ascii="Constantia" w:hAnsi="Constantia"/>
          <w:sz w:val="24"/>
          <w:szCs w:val="24"/>
        </w:rPr>
        <w:t xml:space="preserve"> Once there please select the class you wish to attend, </w:t>
      </w:r>
      <w:r w:rsidR="005B1837" w:rsidRPr="008F7E97">
        <w:rPr>
          <w:rFonts w:ascii="Constantia" w:hAnsi="Constantia"/>
          <w:sz w:val="24"/>
          <w:szCs w:val="24"/>
        </w:rPr>
        <w:t xml:space="preserve">complete the form and email to </w:t>
      </w:r>
      <w:hyperlink r:id="rId15" w:history="1">
        <w:r w:rsidR="005B1837" w:rsidRPr="008F7E97">
          <w:rPr>
            <w:rStyle w:val="Hyperlink"/>
            <w:rFonts w:ascii="Constantia" w:hAnsi="Constantia"/>
            <w:sz w:val="24"/>
            <w:szCs w:val="24"/>
          </w:rPr>
          <w:t>KITO@ks.gov</w:t>
        </w:r>
      </w:hyperlink>
      <w:r w:rsidR="005B1837" w:rsidRPr="008F7E97">
        <w:rPr>
          <w:rFonts w:ascii="Constantia" w:hAnsi="Constantia"/>
          <w:sz w:val="24"/>
          <w:szCs w:val="24"/>
        </w:rPr>
        <w:t xml:space="preserve">. If you have any </w:t>
      </w:r>
      <w:r w:rsidR="00534EDA" w:rsidRPr="008F7E97">
        <w:rPr>
          <w:rFonts w:ascii="Constantia" w:hAnsi="Constantia"/>
          <w:sz w:val="24"/>
          <w:szCs w:val="24"/>
        </w:rPr>
        <w:t>questions,</w:t>
      </w:r>
      <w:r w:rsidR="005B1837" w:rsidRPr="008F7E97">
        <w:rPr>
          <w:rFonts w:ascii="Constantia" w:hAnsi="Constantia"/>
          <w:sz w:val="24"/>
          <w:szCs w:val="24"/>
        </w:rPr>
        <w:t xml:space="preserve"> please contact C</w:t>
      </w:r>
      <w:r w:rsidR="001B17A1">
        <w:rPr>
          <w:rFonts w:ascii="Constantia" w:hAnsi="Constantia"/>
          <w:sz w:val="24"/>
          <w:szCs w:val="24"/>
        </w:rPr>
        <w:t>elena Ramirez</w:t>
      </w:r>
      <w:r w:rsidR="005B1837" w:rsidRPr="008F7E97">
        <w:rPr>
          <w:rFonts w:ascii="Constantia" w:hAnsi="Constantia"/>
          <w:sz w:val="24"/>
          <w:szCs w:val="24"/>
        </w:rPr>
        <w:t xml:space="preserve"> at 785-368-7161, or </w:t>
      </w:r>
      <w:hyperlink r:id="rId16" w:history="1">
        <w:r w:rsidR="001B17A1" w:rsidRPr="00050112">
          <w:rPr>
            <w:rStyle w:val="Hyperlink"/>
            <w:rFonts w:ascii="Constantia" w:hAnsi="Constantia"/>
            <w:sz w:val="24"/>
            <w:szCs w:val="24"/>
          </w:rPr>
          <w:t>celena.m.ramirez@ks.gov</w:t>
        </w:r>
      </w:hyperlink>
      <w:r w:rsidR="005E2696" w:rsidRPr="008F7E97">
        <w:rPr>
          <w:rFonts w:ascii="Constantia" w:hAnsi="Constantia"/>
          <w:sz w:val="24"/>
          <w:szCs w:val="24"/>
        </w:rPr>
        <w:t>.</w:t>
      </w:r>
    </w:p>
    <w:p w14:paraId="109154AB" w14:textId="77777777" w:rsidR="001F0449" w:rsidRDefault="001F0449" w:rsidP="00F97146">
      <w:pPr>
        <w:spacing w:after="0"/>
        <w:rPr>
          <w:rFonts w:ascii="Constantia" w:hAnsi="Constantia"/>
          <w:b/>
          <w:i/>
          <w:sz w:val="24"/>
          <w:szCs w:val="24"/>
          <w:u w:val="single"/>
        </w:rPr>
      </w:pPr>
    </w:p>
    <w:p w14:paraId="543692A5" w14:textId="63753AC3" w:rsidR="005E2696" w:rsidRPr="008F7E97" w:rsidRDefault="00DD2D2B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noProof/>
        </w:rPr>
        <w:drawing>
          <wp:inline distT="0" distB="0" distL="0" distR="0" wp14:anchorId="5F023C69" wp14:editId="7F47D70F">
            <wp:extent cx="14287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696" w:rsidRPr="008F7E97">
        <w:rPr>
          <w:rFonts w:ascii="Constantia" w:hAnsi="Constantia"/>
          <w:b/>
          <w:i/>
          <w:sz w:val="24"/>
          <w:szCs w:val="24"/>
          <w:u w:val="single"/>
        </w:rPr>
        <w:t xml:space="preserve">Cancelation Policy: </w:t>
      </w:r>
      <w:r w:rsidR="005E2696" w:rsidRPr="008F7E97">
        <w:rPr>
          <w:rFonts w:ascii="Constantia" w:hAnsi="Constantia"/>
          <w:sz w:val="24"/>
          <w:szCs w:val="24"/>
        </w:rPr>
        <w:t xml:space="preserve"> </w:t>
      </w:r>
      <w:r w:rsidR="00300A7C" w:rsidRPr="008F7E97">
        <w:rPr>
          <w:rFonts w:ascii="Constantia" w:hAnsi="Constantia"/>
          <w:sz w:val="24"/>
          <w:szCs w:val="24"/>
        </w:rPr>
        <w:t xml:space="preserve">Cancelations up to </w:t>
      </w:r>
      <w:r w:rsidR="00534EDA">
        <w:rPr>
          <w:rFonts w:ascii="Constantia" w:hAnsi="Constantia"/>
          <w:sz w:val="24"/>
          <w:szCs w:val="24"/>
        </w:rPr>
        <w:t>3</w:t>
      </w:r>
      <w:r w:rsidR="00300A7C" w:rsidRPr="008F7E97">
        <w:rPr>
          <w:rFonts w:ascii="Constantia" w:hAnsi="Constantia"/>
          <w:sz w:val="24"/>
          <w:szCs w:val="24"/>
        </w:rPr>
        <w:t>0 business days prior to class date are eligible for a 100% refund</w:t>
      </w:r>
      <w:r w:rsidR="002118BA" w:rsidRPr="008F7E97">
        <w:rPr>
          <w:rFonts w:ascii="Constantia" w:hAnsi="Constantia"/>
          <w:sz w:val="24"/>
          <w:szCs w:val="24"/>
        </w:rPr>
        <w:t xml:space="preserve">. Less than </w:t>
      </w:r>
      <w:r w:rsidR="00534EDA">
        <w:rPr>
          <w:rFonts w:ascii="Constantia" w:hAnsi="Constantia"/>
          <w:sz w:val="24"/>
          <w:szCs w:val="24"/>
        </w:rPr>
        <w:t>3</w:t>
      </w:r>
      <w:r w:rsidR="002118BA" w:rsidRPr="008F7E97">
        <w:rPr>
          <w:rFonts w:ascii="Constantia" w:hAnsi="Constantia"/>
          <w:sz w:val="24"/>
          <w:szCs w:val="24"/>
        </w:rPr>
        <w:t>0 business days there is NO refund</w:t>
      </w:r>
      <w:r w:rsidR="000850F7" w:rsidRPr="008F7E97">
        <w:rPr>
          <w:rFonts w:ascii="Constantia" w:hAnsi="Constantia"/>
          <w:sz w:val="24"/>
          <w:szCs w:val="24"/>
        </w:rPr>
        <w:t>.</w:t>
      </w:r>
    </w:p>
    <w:p w14:paraId="4CA4A87F" w14:textId="77777777" w:rsidR="005E2696" w:rsidRPr="008F7E97" w:rsidRDefault="00633893" w:rsidP="00F97146">
      <w:pPr>
        <w:spacing w:after="0"/>
        <w:rPr>
          <w:rFonts w:ascii="Constantia" w:hAnsi="Constantia"/>
          <w:sz w:val="24"/>
          <w:szCs w:val="24"/>
        </w:rPr>
      </w:pPr>
      <w:r w:rsidRPr="008F7E97">
        <w:rPr>
          <w:rFonts w:ascii="Constantia" w:hAnsi="Constantia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3977AB" wp14:editId="26B0AB99">
                <wp:simplePos x="0" y="0"/>
                <wp:positionH relativeFrom="column">
                  <wp:posOffset>-28575</wp:posOffset>
                </wp:positionH>
                <wp:positionV relativeFrom="paragraph">
                  <wp:posOffset>87630</wp:posOffset>
                </wp:positionV>
                <wp:extent cx="6858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9ABAD" id="Straight Connector 6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6.9pt" to="53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" strokecolor="#ed7d31 [3205]" strokeweight=".5pt">
                <v:stroke joinstyle="miter"/>
              </v:line>
            </w:pict>
          </mc:Fallback>
        </mc:AlternateContent>
      </w:r>
    </w:p>
    <w:p w14:paraId="63E0E0D5" w14:textId="77777777" w:rsidR="00F97146" w:rsidRPr="008F7E97" w:rsidRDefault="0005400D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The Mathis Group, Inc. is a Project Management Institute (PMI) Registered Global Educational Provider.</w:t>
      </w:r>
    </w:p>
    <w:p w14:paraId="451E3D45" w14:textId="77777777" w:rsidR="003C4AC3" w:rsidRPr="008F7E97" w:rsidRDefault="003C4AC3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*2.5% administrative fee included</w:t>
      </w:r>
    </w:p>
    <w:p w14:paraId="34215D81" w14:textId="07FF27FB" w:rsidR="00357A14" w:rsidRPr="008F7E97" w:rsidRDefault="00357A14" w:rsidP="00F97146">
      <w:pPr>
        <w:spacing w:after="0"/>
        <w:rPr>
          <w:rFonts w:ascii="Constantia" w:hAnsi="Constantia"/>
          <w:sz w:val="20"/>
          <w:szCs w:val="20"/>
        </w:rPr>
      </w:pPr>
      <w:r w:rsidRPr="008F7E97">
        <w:rPr>
          <w:rFonts w:ascii="Constantia" w:hAnsi="Constantia"/>
          <w:sz w:val="20"/>
          <w:szCs w:val="20"/>
        </w:rPr>
        <w:t>PMI’s Talent Triangle Breakdown</w:t>
      </w:r>
      <w:r w:rsidR="006E38A3" w:rsidRPr="008F7E97">
        <w:rPr>
          <w:rFonts w:ascii="Constantia" w:hAnsi="Constantia"/>
          <w:sz w:val="20"/>
          <w:szCs w:val="20"/>
        </w:rPr>
        <w:t xml:space="preserve"> for this class</w:t>
      </w:r>
      <w:r w:rsidRPr="008F7E97">
        <w:rPr>
          <w:rFonts w:ascii="Constantia" w:hAnsi="Constantia"/>
          <w:sz w:val="20"/>
          <w:szCs w:val="20"/>
        </w:rPr>
        <w:t>: Technical</w:t>
      </w:r>
      <w:r w:rsidR="00A95BF9" w:rsidRPr="008F7E97">
        <w:rPr>
          <w:rFonts w:ascii="Constantia" w:hAnsi="Constantia"/>
          <w:sz w:val="20"/>
          <w:szCs w:val="20"/>
        </w:rPr>
        <w:t>=</w:t>
      </w:r>
      <w:r w:rsidR="001B73D4">
        <w:rPr>
          <w:rFonts w:ascii="Constantia" w:hAnsi="Constantia"/>
          <w:sz w:val="20"/>
          <w:szCs w:val="20"/>
        </w:rPr>
        <w:t>1</w:t>
      </w:r>
      <w:r w:rsidR="00AB3F89">
        <w:rPr>
          <w:rFonts w:ascii="Constantia" w:hAnsi="Constantia"/>
          <w:sz w:val="20"/>
          <w:szCs w:val="20"/>
        </w:rPr>
        <w:t>4</w:t>
      </w:r>
    </w:p>
    <w:p w14:paraId="7F0CE4BE" w14:textId="77777777" w:rsidR="00F97146" w:rsidRPr="008F7E97" w:rsidRDefault="00F97146" w:rsidP="00F97146">
      <w:pPr>
        <w:spacing w:after="0"/>
        <w:rPr>
          <w:rFonts w:ascii="Constantia" w:hAnsi="Constantia"/>
          <w:b/>
          <w:sz w:val="32"/>
          <w:szCs w:val="32"/>
          <w:u w:val="single"/>
        </w:rPr>
      </w:pPr>
    </w:p>
    <w:sectPr w:rsidR="00F97146" w:rsidRPr="008F7E97" w:rsidSect="00015B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pinks, Sara [OITS]" w:date="2023-03-23T12:07:00Z" w:initials="SS[">
    <w:p w14:paraId="7B1390F7" w14:textId="77777777" w:rsidR="00534EDA" w:rsidRDefault="00534EDA" w:rsidP="00FA042E">
      <w:pPr>
        <w:pStyle w:val="CommentText"/>
      </w:pPr>
      <w:r>
        <w:rPr>
          <w:rStyle w:val="CommentReference"/>
        </w:rPr>
        <w:annotationRef/>
      </w:r>
      <w:r>
        <w:t>@Celena.m.ramirez@ks.gov - Is this the standard 3 day rate plus $75?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B1390F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C6BF9E" w16cex:dateUtc="2023-03-23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B1390F7" w16cid:durableId="27C6BF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18E71141"/>
    <w:multiLevelType w:val="hybridMultilevel"/>
    <w:tmpl w:val="4946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0A5F"/>
    <w:multiLevelType w:val="hybridMultilevel"/>
    <w:tmpl w:val="7BC6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3FDA"/>
    <w:multiLevelType w:val="hybridMultilevel"/>
    <w:tmpl w:val="131C99CE"/>
    <w:lvl w:ilvl="0" w:tplc="A7CEF4CC">
      <w:start w:val="1"/>
      <w:numFmt w:val="bullet"/>
      <w:lvlText w:val="-"/>
      <w:lvlJc w:val="left"/>
      <w:pPr>
        <w:ind w:left="144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71033"/>
    <w:multiLevelType w:val="hybridMultilevel"/>
    <w:tmpl w:val="E3A4A7E8"/>
    <w:lvl w:ilvl="0" w:tplc="5D782F22">
      <w:start w:val="1"/>
      <w:numFmt w:val="bullet"/>
      <w:lvlText w:val="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B8"/>
    <w:multiLevelType w:val="hybridMultilevel"/>
    <w:tmpl w:val="8CD09AE0"/>
    <w:lvl w:ilvl="0" w:tplc="8410CBD6"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A83EBE"/>
    <w:multiLevelType w:val="hybridMultilevel"/>
    <w:tmpl w:val="995C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D533F"/>
    <w:multiLevelType w:val="hybridMultilevel"/>
    <w:tmpl w:val="BD7A67C8"/>
    <w:lvl w:ilvl="0" w:tplc="26283F8E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231F3B"/>
    <w:multiLevelType w:val="hybridMultilevel"/>
    <w:tmpl w:val="DE701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C28D2"/>
    <w:multiLevelType w:val="hybridMultilevel"/>
    <w:tmpl w:val="FAEE2142"/>
    <w:lvl w:ilvl="0" w:tplc="A7CEF4CC">
      <w:start w:val="1"/>
      <w:numFmt w:val="bullet"/>
      <w:lvlText w:val="-"/>
      <w:lvlJc w:val="left"/>
      <w:pPr>
        <w:ind w:left="108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289202">
    <w:abstractNumId w:val="5"/>
  </w:num>
  <w:num w:numId="2" w16cid:durableId="632951578">
    <w:abstractNumId w:val="1"/>
  </w:num>
  <w:num w:numId="3" w16cid:durableId="1732773663">
    <w:abstractNumId w:val="7"/>
  </w:num>
  <w:num w:numId="4" w16cid:durableId="24408958">
    <w:abstractNumId w:val="0"/>
  </w:num>
  <w:num w:numId="5" w16cid:durableId="273751992">
    <w:abstractNumId w:val="3"/>
  </w:num>
  <w:num w:numId="6" w16cid:durableId="1645887308">
    <w:abstractNumId w:val="8"/>
  </w:num>
  <w:num w:numId="7" w16cid:durableId="1279993619">
    <w:abstractNumId w:val="6"/>
  </w:num>
  <w:num w:numId="8" w16cid:durableId="2072578359">
    <w:abstractNumId w:val="2"/>
  </w:num>
  <w:num w:numId="9" w16cid:durableId="185095134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pinks, Sara [OITS]">
    <w15:presenceInfo w15:providerId="AD" w15:userId="S::sara.spinks@OITS.KS.GOV::4c7c46a3-eee2-4cd5-8ef6-aa891a4e3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C0MDY2MTYwNzIwMDNW0lEKTi0uzszPAykwrAUAvsXn8iwAAAA="/>
  </w:docVars>
  <w:rsids>
    <w:rsidRoot w:val="00D27E2A"/>
    <w:rsid w:val="00015B48"/>
    <w:rsid w:val="00020C01"/>
    <w:rsid w:val="0002198A"/>
    <w:rsid w:val="00033261"/>
    <w:rsid w:val="0004312E"/>
    <w:rsid w:val="000520C0"/>
    <w:rsid w:val="0005400D"/>
    <w:rsid w:val="000748E1"/>
    <w:rsid w:val="00074D43"/>
    <w:rsid w:val="000850F7"/>
    <w:rsid w:val="000A43AF"/>
    <w:rsid w:val="000A4E20"/>
    <w:rsid w:val="000A7EAA"/>
    <w:rsid w:val="000E351A"/>
    <w:rsid w:val="00121955"/>
    <w:rsid w:val="00124253"/>
    <w:rsid w:val="001454F0"/>
    <w:rsid w:val="00145FBE"/>
    <w:rsid w:val="00151F38"/>
    <w:rsid w:val="001534FD"/>
    <w:rsid w:val="0016253E"/>
    <w:rsid w:val="001673B6"/>
    <w:rsid w:val="00176BA5"/>
    <w:rsid w:val="001A002D"/>
    <w:rsid w:val="001B13AC"/>
    <w:rsid w:val="001B17A1"/>
    <w:rsid w:val="001B4439"/>
    <w:rsid w:val="001B73D4"/>
    <w:rsid w:val="001C34AD"/>
    <w:rsid w:val="001D34A6"/>
    <w:rsid w:val="001E5F16"/>
    <w:rsid w:val="001F0449"/>
    <w:rsid w:val="001F545F"/>
    <w:rsid w:val="00206284"/>
    <w:rsid w:val="002118BA"/>
    <w:rsid w:val="00225166"/>
    <w:rsid w:val="002355A1"/>
    <w:rsid w:val="00236CAC"/>
    <w:rsid w:val="00277362"/>
    <w:rsid w:val="00285256"/>
    <w:rsid w:val="00295BDF"/>
    <w:rsid w:val="002F5AE7"/>
    <w:rsid w:val="00300A7C"/>
    <w:rsid w:val="003075F9"/>
    <w:rsid w:val="003301FE"/>
    <w:rsid w:val="00351A71"/>
    <w:rsid w:val="003531DE"/>
    <w:rsid w:val="00355924"/>
    <w:rsid w:val="003575FD"/>
    <w:rsid w:val="00357A14"/>
    <w:rsid w:val="0036413D"/>
    <w:rsid w:val="00366C9F"/>
    <w:rsid w:val="00370E85"/>
    <w:rsid w:val="003728BE"/>
    <w:rsid w:val="003743D6"/>
    <w:rsid w:val="003744E8"/>
    <w:rsid w:val="00375563"/>
    <w:rsid w:val="00386F04"/>
    <w:rsid w:val="003957EF"/>
    <w:rsid w:val="003C3635"/>
    <w:rsid w:val="003C4AC3"/>
    <w:rsid w:val="003C7A21"/>
    <w:rsid w:val="003D46D7"/>
    <w:rsid w:val="003E0CED"/>
    <w:rsid w:val="003F7F4A"/>
    <w:rsid w:val="00417F51"/>
    <w:rsid w:val="0042410A"/>
    <w:rsid w:val="004501DA"/>
    <w:rsid w:val="00456A5F"/>
    <w:rsid w:val="00463C90"/>
    <w:rsid w:val="00487C4B"/>
    <w:rsid w:val="0049199D"/>
    <w:rsid w:val="004A0913"/>
    <w:rsid w:val="004A2ED8"/>
    <w:rsid w:val="004A4D64"/>
    <w:rsid w:val="004A7D38"/>
    <w:rsid w:val="004B5DC4"/>
    <w:rsid w:val="004E3488"/>
    <w:rsid w:val="004E5F4A"/>
    <w:rsid w:val="004F56AA"/>
    <w:rsid w:val="00504571"/>
    <w:rsid w:val="00504C6E"/>
    <w:rsid w:val="00534EDA"/>
    <w:rsid w:val="00560C96"/>
    <w:rsid w:val="00563832"/>
    <w:rsid w:val="00575503"/>
    <w:rsid w:val="00577C4B"/>
    <w:rsid w:val="00582532"/>
    <w:rsid w:val="00584D63"/>
    <w:rsid w:val="00594203"/>
    <w:rsid w:val="00594E88"/>
    <w:rsid w:val="005A1E5D"/>
    <w:rsid w:val="005B1837"/>
    <w:rsid w:val="005B393C"/>
    <w:rsid w:val="005D2B70"/>
    <w:rsid w:val="005E0724"/>
    <w:rsid w:val="005E1254"/>
    <w:rsid w:val="005E2696"/>
    <w:rsid w:val="005E4188"/>
    <w:rsid w:val="0060529C"/>
    <w:rsid w:val="00611D36"/>
    <w:rsid w:val="006139A4"/>
    <w:rsid w:val="00622528"/>
    <w:rsid w:val="00633893"/>
    <w:rsid w:val="006474D1"/>
    <w:rsid w:val="006504C7"/>
    <w:rsid w:val="00661461"/>
    <w:rsid w:val="00685629"/>
    <w:rsid w:val="006B62C0"/>
    <w:rsid w:val="006E0250"/>
    <w:rsid w:val="006E38A3"/>
    <w:rsid w:val="006F08DE"/>
    <w:rsid w:val="006F1D5D"/>
    <w:rsid w:val="007107D1"/>
    <w:rsid w:val="00732BEB"/>
    <w:rsid w:val="00744B70"/>
    <w:rsid w:val="00762620"/>
    <w:rsid w:val="00764270"/>
    <w:rsid w:val="0078375C"/>
    <w:rsid w:val="00784E8E"/>
    <w:rsid w:val="00797F16"/>
    <w:rsid w:val="007A0E31"/>
    <w:rsid w:val="007A2464"/>
    <w:rsid w:val="007A476C"/>
    <w:rsid w:val="007C6642"/>
    <w:rsid w:val="007E027C"/>
    <w:rsid w:val="007F63F0"/>
    <w:rsid w:val="00805EE7"/>
    <w:rsid w:val="0080612E"/>
    <w:rsid w:val="0081339A"/>
    <w:rsid w:val="008138B0"/>
    <w:rsid w:val="00855465"/>
    <w:rsid w:val="008618FA"/>
    <w:rsid w:val="00863FAC"/>
    <w:rsid w:val="00872406"/>
    <w:rsid w:val="0089153C"/>
    <w:rsid w:val="008917C5"/>
    <w:rsid w:val="008A75DB"/>
    <w:rsid w:val="008C4071"/>
    <w:rsid w:val="008E3C81"/>
    <w:rsid w:val="008F69DA"/>
    <w:rsid w:val="008F7E97"/>
    <w:rsid w:val="009262E8"/>
    <w:rsid w:val="0093273B"/>
    <w:rsid w:val="009566A1"/>
    <w:rsid w:val="009632AB"/>
    <w:rsid w:val="00973A69"/>
    <w:rsid w:val="009C3628"/>
    <w:rsid w:val="009D616C"/>
    <w:rsid w:val="009E66BA"/>
    <w:rsid w:val="009E71F5"/>
    <w:rsid w:val="009F15CC"/>
    <w:rsid w:val="009F2830"/>
    <w:rsid w:val="009F500F"/>
    <w:rsid w:val="00A03604"/>
    <w:rsid w:val="00A11DEB"/>
    <w:rsid w:val="00A2067B"/>
    <w:rsid w:val="00A43B5C"/>
    <w:rsid w:val="00A45FE0"/>
    <w:rsid w:val="00A607BA"/>
    <w:rsid w:val="00A60BD4"/>
    <w:rsid w:val="00A60CCD"/>
    <w:rsid w:val="00A6535A"/>
    <w:rsid w:val="00A65E72"/>
    <w:rsid w:val="00A74814"/>
    <w:rsid w:val="00A77B92"/>
    <w:rsid w:val="00A87468"/>
    <w:rsid w:val="00A9433B"/>
    <w:rsid w:val="00A95BF9"/>
    <w:rsid w:val="00AB3F89"/>
    <w:rsid w:val="00AB6A8C"/>
    <w:rsid w:val="00AC1F22"/>
    <w:rsid w:val="00AC5A25"/>
    <w:rsid w:val="00AD3A42"/>
    <w:rsid w:val="00AE1047"/>
    <w:rsid w:val="00AE5200"/>
    <w:rsid w:val="00AF2B7A"/>
    <w:rsid w:val="00B05B68"/>
    <w:rsid w:val="00B06E24"/>
    <w:rsid w:val="00B1105A"/>
    <w:rsid w:val="00B12B83"/>
    <w:rsid w:val="00B23378"/>
    <w:rsid w:val="00B5192A"/>
    <w:rsid w:val="00B54CF9"/>
    <w:rsid w:val="00B64D57"/>
    <w:rsid w:val="00B72156"/>
    <w:rsid w:val="00B76506"/>
    <w:rsid w:val="00B8608F"/>
    <w:rsid w:val="00BB3AFD"/>
    <w:rsid w:val="00BB775A"/>
    <w:rsid w:val="00BC5085"/>
    <w:rsid w:val="00BC78A2"/>
    <w:rsid w:val="00BD50EC"/>
    <w:rsid w:val="00BE3F60"/>
    <w:rsid w:val="00C00BAF"/>
    <w:rsid w:val="00C069F6"/>
    <w:rsid w:val="00C25E54"/>
    <w:rsid w:val="00C3713A"/>
    <w:rsid w:val="00C37379"/>
    <w:rsid w:val="00C76B3F"/>
    <w:rsid w:val="00C905D1"/>
    <w:rsid w:val="00C95C6C"/>
    <w:rsid w:val="00CA2BDD"/>
    <w:rsid w:val="00CC47D8"/>
    <w:rsid w:val="00CD588A"/>
    <w:rsid w:val="00D0454B"/>
    <w:rsid w:val="00D22F3D"/>
    <w:rsid w:val="00D24564"/>
    <w:rsid w:val="00D27E2A"/>
    <w:rsid w:val="00D36274"/>
    <w:rsid w:val="00D4202D"/>
    <w:rsid w:val="00D5342B"/>
    <w:rsid w:val="00D5549C"/>
    <w:rsid w:val="00D7598A"/>
    <w:rsid w:val="00D935C8"/>
    <w:rsid w:val="00DB0BDB"/>
    <w:rsid w:val="00DB40F6"/>
    <w:rsid w:val="00DD2D2B"/>
    <w:rsid w:val="00DF1DA8"/>
    <w:rsid w:val="00E1599C"/>
    <w:rsid w:val="00E216F3"/>
    <w:rsid w:val="00E2660D"/>
    <w:rsid w:val="00E41AAD"/>
    <w:rsid w:val="00E5092E"/>
    <w:rsid w:val="00E60C31"/>
    <w:rsid w:val="00E80A1D"/>
    <w:rsid w:val="00E81306"/>
    <w:rsid w:val="00E8226C"/>
    <w:rsid w:val="00E90A1B"/>
    <w:rsid w:val="00E91507"/>
    <w:rsid w:val="00EA013D"/>
    <w:rsid w:val="00EB4EDC"/>
    <w:rsid w:val="00EB5497"/>
    <w:rsid w:val="00EB7B1E"/>
    <w:rsid w:val="00EC7B26"/>
    <w:rsid w:val="00F0439F"/>
    <w:rsid w:val="00F2500C"/>
    <w:rsid w:val="00F54790"/>
    <w:rsid w:val="00F9159E"/>
    <w:rsid w:val="00F97146"/>
    <w:rsid w:val="00FA38C0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5548BB1"/>
  <w15:chartTrackingRefBased/>
  <w15:docId w15:val="{5C241309-D049-40F5-B569-8E674FB1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16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1D36"/>
    <w:pPr>
      <w:ind w:left="720"/>
      <w:contextualSpacing/>
    </w:pPr>
  </w:style>
  <w:style w:type="paragraph" w:styleId="Revision">
    <w:name w:val="Revision"/>
    <w:hidden/>
    <w:uiPriority w:val="99"/>
    <w:semiHidden/>
    <w:rsid w:val="00534E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4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E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E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E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celena.m.ramirez@ks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hyperlink" Target="mailto:KITO@ks.gov" TargetMode="Externa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ebit.ks.gov/divisions/kito/traini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483AD-49B0-498C-9402-74C0BABF63AD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2.xml><?xml version="1.0" encoding="utf-8"?>
<ds:datastoreItem xmlns:ds="http://schemas.openxmlformats.org/officeDocument/2006/customXml" ds:itemID="{161FE6FA-D8E9-4EA7-9B5C-08ECA1E37D21}"/>
</file>

<file path=customXml/itemProps3.xml><?xml version="1.0" encoding="utf-8"?>
<ds:datastoreItem xmlns:ds="http://schemas.openxmlformats.org/officeDocument/2006/customXml" ds:itemID="{2894DC90-A2DD-499F-BB1C-D5A6E5EF5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Carolynn [OITS]</dc:creator>
  <cp:keywords/>
  <dc:description/>
  <cp:lastModifiedBy>Celena M Ramirez [OITS]</cp:lastModifiedBy>
  <cp:revision>5</cp:revision>
  <cp:lastPrinted>2018-10-02T17:18:00Z</cp:lastPrinted>
  <dcterms:created xsi:type="dcterms:W3CDTF">2024-12-16T16:50:00Z</dcterms:created>
  <dcterms:modified xsi:type="dcterms:W3CDTF">2024-12-16T16:51:00Z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