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1B7" w:rsidRPr="00114FC5" w:rsidRDefault="00BC7398" w:rsidP="00CE599A">
      <w:pPr>
        <w:spacing w:after="0"/>
        <w:jc w:val="center"/>
        <w:rPr>
          <w:i/>
          <w:sz w:val="24"/>
          <w:szCs w:val="24"/>
        </w:rPr>
      </w:pPr>
      <w:r w:rsidRPr="00BC7398">
        <w:rPr>
          <w:noProof/>
          <w:lang w:eastAsia="zh-TW"/>
        </w:rPr>
        <w:pict>
          <v:shapetype id="_x0000_t202" coordsize="21600,21600" o:spt="202" path="m,l,21600r21600,l21600,xe">
            <v:stroke joinstyle="miter"/>
            <v:path gradientshapeok="t" o:connecttype="rect"/>
          </v:shapetype>
          <v:shape id="_x0000_s1026" type="#_x0000_t202" style="position:absolute;left:0;text-align:left;margin-left:391.65pt;margin-top:-8.4pt;width:91.5pt;height:22.05pt;z-index:251660288;mso-width-relative:margin;mso-height-relative:margin" fillcolor="#d8d8d8 [2732]" stroked="f">
            <v:textbox>
              <w:txbxContent>
                <w:p w:rsidR="00980746" w:rsidRPr="00312A83" w:rsidRDefault="00980746" w:rsidP="00312A83">
                  <w:pPr>
                    <w:jc w:val="center"/>
                    <w:rPr>
                      <w:b/>
                      <w:sz w:val="24"/>
                      <w:szCs w:val="24"/>
                    </w:rPr>
                  </w:pPr>
                  <w:r w:rsidRPr="00312A83">
                    <w:rPr>
                      <w:b/>
                      <w:sz w:val="24"/>
                      <w:szCs w:val="24"/>
                    </w:rPr>
                    <w:t>DRAFT</w:t>
                  </w:r>
                </w:p>
              </w:txbxContent>
            </v:textbox>
          </v:shape>
        </w:pict>
      </w:r>
      <w:r w:rsidR="00AB0E8A" w:rsidRPr="00114FC5">
        <w:rPr>
          <w:i/>
          <w:sz w:val="24"/>
          <w:szCs w:val="24"/>
        </w:rPr>
        <w:t>Kansas Partnership for Accessible Technology</w:t>
      </w:r>
    </w:p>
    <w:p w:rsidR="000D0796" w:rsidRPr="000D0796" w:rsidRDefault="000D0796" w:rsidP="00CE599A">
      <w:pPr>
        <w:spacing w:after="0"/>
        <w:jc w:val="center"/>
        <w:rPr>
          <w:sz w:val="28"/>
          <w:szCs w:val="28"/>
        </w:rPr>
      </w:pPr>
      <w:r w:rsidRPr="000D0796">
        <w:rPr>
          <w:sz w:val="28"/>
          <w:szCs w:val="28"/>
        </w:rPr>
        <w:t>Charter</w:t>
      </w:r>
    </w:p>
    <w:p w:rsidR="00AB0E8A" w:rsidRPr="000D0796" w:rsidRDefault="00AB0E8A" w:rsidP="00CE599A">
      <w:pPr>
        <w:spacing w:after="0"/>
        <w:jc w:val="center"/>
        <w:rPr>
          <w:sz w:val="28"/>
          <w:szCs w:val="28"/>
        </w:rPr>
      </w:pPr>
      <w:r w:rsidRPr="000D0796">
        <w:rPr>
          <w:sz w:val="28"/>
          <w:szCs w:val="28"/>
        </w:rPr>
        <w:t>Subcommittee for Policy Review and Implementation Oversight</w:t>
      </w:r>
    </w:p>
    <w:p w:rsidR="00AB0E8A" w:rsidRPr="000D0796" w:rsidRDefault="00C17665" w:rsidP="00CE599A">
      <w:pPr>
        <w:spacing w:after="0"/>
        <w:jc w:val="center"/>
        <w:rPr>
          <w:sz w:val="24"/>
          <w:szCs w:val="24"/>
        </w:rPr>
      </w:pPr>
      <w:r w:rsidRPr="000D0796">
        <w:rPr>
          <w:sz w:val="24"/>
          <w:szCs w:val="24"/>
        </w:rPr>
        <w:t>April 14, 2010</w:t>
      </w:r>
    </w:p>
    <w:p w:rsidR="00CE599A" w:rsidRDefault="00CE599A" w:rsidP="009918EA">
      <w:pPr>
        <w:spacing w:after="120" w:line="240" w:lineRule="auto"/>
        <w:rPr>
          <w:b/>
          <w:sz w:val="24"/>
          <w:szCs w:val="24"/>
        </w:rPr>
      </w:pPr>
    </w:p>
    <w:p w:rsidR="00B445D8" w:rsidRPr="00E527CB" w:rsidRDefault="00B445D8" w:rsidP="009918EA">
      <w:pPr>
        <w:spacing w:after="120" w:line="240" w:lineRule="auto"/>
        <w:rPr>
          <w:sz w:val="24"/>
          <w:szCs w:val="24"/>
        </w:rPr>
      </w:pPr>
      <w:r>
        <w:rPr>
          <w:b/>
          <w:sz w:val="24"/>
          <w:szCs w:val="24"/>
        </w:rPr>
        <w:t>Chair</w:t>
      </w:r>
      <w:r w:rsidR="00C547B0">
        <w:rPr>
          <w:b/>
          <w:sz w:val="24"/>
          <w:szCs w:val="24"/>
        </w:rPr>
        <w:br/>
      </w:r>
      <w:r w:rsidR="00E527CB" w:rsidRPr="00121D24">
        <w:t xml:space="preserve">Cole Robison, </w:t>
      </w:r>
      <w:r w:rsidR="00276942" w:rsidRPr="00121D24">
        <w:t>Director of IT Accessibility, DISC</w:t>
      </w:r>
    </w:p>
    <w:p w:rsidR="00C547B0" w:rsidRDefault="00276942" w:rsidP="009918EA">
      <w:pPr>
        <w:spacing w:after="120" w:line="240" w:lineRule="auto"/>
        <w:rPr>
          <w:b/>
          <w:sz w:val="24"/>
          <w:szCs w:val="24"/>
        </w:rPr>
      </w:pPr>
      <w:r w:rsidRPr="00C547B0">
        <w:rPr>
          <w:b/>
          <w:sz w:val="24"/>
          <w:szCs w:val="24"/>
        </w:rPr>
        <w:t xml:space="preserve">Committee </w:t>
      </w:r>
      <w:r w:rsidR="00527138" w:rsidRPr="00C547B0">
        <w:rPr>
          <w:b/>
          <w:sz w:val="24"/>
          <w:szCs w:val="24"/>
        </w:rPr>
        <w:t>Duties</w:t>
      </w:r>
    </w:p>
    <w:p w:rsidR="00705407" w:rsidRDefault="00705407" w:rsidP="00AF7891">
      <w:pPr>
        <w:pStyle w:val="ListParagraph"/>
        <w:numPr>
          <w:ilvl w:val="0"/>
          <w:numId w:val="1"/>
        </w:numPr>
        <w:spacing w:after="240" w:line="240" w:lineRule="auto"/>
      </w:pPr>
      <w:r>
        <w:t>Review proposed implementation guidance for ITEC Policy 1210</w:t>
      </w:r>
      <w:r w:rsidR="00DC3974">
        <w:t xml:space="preserve"> as recommended by the Director of IT Accessibility </w:t>
      </w:r>
      <w:r>
        <w:t>and provide feedback, suggestions to finalize approach to guidance and policy implementation.</w:t>
      </w:r>
      <w:r w:rsidR="00CD483B">
        <w:t xml:space="preserve"> </w:t>
      </w:r>
      <w:r w:rsidR="00DC3974">
        <w:t xml:space="preserve"> The f</w:t>
      </w:r>
      <w:r w:rsidR="003B3699">
        <w:t>inal product</w:t>
      </w:r>
      <w:r w:rsidR="00DC3974">
        <w:t xml:space="preserve"> should</w:t>
      </w:r>
      <w:r w:rsidR="003B3699">
        <w:t xml:space="preserve"> incorporate </w:t>
      </w:r>
      <w:r w:rsidR="00DC3974">
        <w:t xml:space="preserve">a </w:t>
      </w:r>
      <w:r w:rsidR="003B3699">
        <w:t xml:space="preserve">clear relationship to </w:t>
      </w:r>
      <w:r w:rsidR="00921255">
        <w:t>undue burden process</w:t>
      </w:r>
      <w:r w:rsidR="008943F0">
        <w:t xml:space="preserve"> requirements</w:t>
      </w:r>
      <w:r w:rsidR="00301525">
        <w:t xml:space="preserve"> and reflect an engagement of </w:t>
      </w:r>
      <w:r w:rsidR="008F5F11">
        <w:t>various perspectives for understanding policy implementation (targe</w:t>
      </w:r>
      <w:r w:rsidR="00B16593">
        <w:t>t audi</w:t>
      </w:r>
      <w:r w:rsidR="00DB4BB2">
        <w:t>ence</w:t>
      </w:r>
      <w:r w:rsidR="00737CEB">
        <w:t>s</w:t>
      </w:r>
      <w:r w:rsidR="00DB4BB2">
        <w:t>, categorization of content, etc.)</w:t>
      </w:r>
      <w:r w:rsidR="004B2C33">
        <w:t>.</w:t>
      </w:r>
      <w:r w:rsidR="008F5F11">
        <w:br/>
      </w:r>
    </w:p>
    <w:p w:rsidR="00527138" w:rsidRDefault="00527138" w:rsidP="008F5F11">
      <w:pPr>
        <w:pStyle w:val="ListParagraph"/>
        <w:numPr>
          <w:ilvl w:val="0"/>
          <w:numId w:val="1"/>
        </w:numPr>
        <w:spacing w:after="240" w:line="240" w:lineRule="auto"/>
      </w:pPr>
      <w:r>
        <w:t xml:space="preserve">Review draft(s) of Section 508 revisions and consider potential impact on current </w:t>
      </w:r>
      <w:r w:rsidR="00B76036">
        <w:t xml:space="preserve">(ITEC Policy 1210) </w:t>
      </w:r>
      <w:r>
        <w:t>and future state IT Accessibility standards.</w:t>
      </w:r>
      <w:r w:rsidR="002C3EB3">
        <w:t xml:space="preserve"> </w:t>
      </w:r>
      <w:r w:rsidR="00B76036">
        <w:t xml:space="preserve"> Identify issues and work with the Director of IT Accessibility to research and </w:t>
      </w:r>
      <w:r w:rsidR="0077577D">
        <w:t>report findings to the KPAT</w:t>
      </w:r>
      <w:r w:rsidR="00B76036">
        <w:t>.  As requested, p</w:t>
      </w:r>
      <w:r w:rsidR="00EA5240">
        <w:t>rovide comments to KPAT for consideration and possible submission to the Access Board</w:t>
      </w:r>
      <w:r w:rsidR="00BD50E4">
        <w:t xml:space="preserve"> (deadline for comments is June 21, 2010)</w:t>
      </w:r>
      <w:r w:rsidR="00EA5240">
        <w:t xml:space="preserve">. </w:t>
      </w:r>
    </w:p>
    <w:p w:rsidR="002C3EB3" w:rsidRDefault="002C3EB3" w:rsidP="002C3EB3">
      <w:pPr>
        <w:pStyle w:val="ListParagraph"/>
        <w:spacing w:after="240" w:line="240" w:lineRule="auto"/>
        <w:ind w:left="360"/>
      </w:pPr>
    </w:p>
    <w:p w:rsidR="00087C23" w:rsidRDefault="00087C23" w:rsidP="009918EA">
      <w:pPr>
        <w:pStyle w:val="ListParagraph"/>
        <w:numPr>
          <w:ilvl w:val="0"/>
          <w:numId w:val="1"/>
        </w:numPr>
        <w:spacing w:after="240" w:line="240" w:lineRule="auto"/>
      </w:pPr>
      <w:r>
        <w:t xml:space="preserve">Identify other areas where standards may be needed, </w:t>
      </w:r>
      <w:r w:rsidR="00121D24">
        <w:t xml:space="preserve">evaluate new standards </w:t>
      </w:r>
      <w:r>
        <w:t>as proposed by the Director of IT Accessibility, and provid</w:t>
      </w:r>
      <w:r w:rsidR="00C94167">
        <w:t>e recommendations on next steps</w:t>
      </w:r>
      <w:r w:rsidR="00EA5240">
        <w:t xml:space="preserve"> to the KPAT.</w:t>
      </w:r>
      <w:r w:rsidR="00710A07">
        <w:br/>
      </w:r>
    </w:p>
    <w:p w:rsidR="00710A07" w:rsidRDefault="00121D24" w:rsidP="009918EA">
      <w:pPr>
        <w:pStyle w:val="ListParagraph"/>
        <w:numPr>
          <w:ilvl w:val="0"/>
          <w:numId w:val="1"/>
        </w:numPr>
        <w:spacing w:after="240" w:line="240" w:lineRule="auto"/>
      </w:pPr>
      <w:r>
        <w:t xml:space="preserve">Provide ongoing review and feedback on </w:t>
      </w:r>
      <w:r w:rsidR="0065734E">
        <w:t xml:space="preserve">approach </w:t>
      </w:r>
      <w:r w:rsidR="00BD50E4">
        <w:t xml:space="preserve">and outcomes during the initial </w:t>
      </w:r>
      <w:r>
        <w:t xml:space="preserve">implementation of </w:t>
      </w:r>
      <w:r w:rsidR="00EA5240">
        <w:t xml:space="preserve">the </w:t>
      </w:r>
      <w:r w:rsidR="00835214">
        <w:t xml:space="preserve">web accessibility assessment. </w:t>
      </w:r>
      <w:r>
        <w:t xml:space="preserve">Integrate </w:t>
      </w:r>
      <w:r w:rsidR="00835214">
        <w:t>lessons learned into implementation guidance for existing, future initiatives and standards.</w:t>
      </w:r>
    </w:p>
    <w:p w:rsidR="00686180" w:rsidRDefault="00284E7D" w:rsidP="009918EA">
      <w:pPr>
        <w:spacing w:after="0" w:line="240" w:lineRule="auto"/>
        <w:rPr>
          <w:b/>
        </w:rPr>
      </w:pPr>
      <w:r w:rsidRPr="00686180">
        <w:rPr>
          <w:b/>
        </w:rPr>
        <w:t>Membership</w:t>
      </w:r>
    </w:p>
    <w:p w:rsidR="00401311" w:rsidRDefault="00401311" w:rsidP="00144187">
      <w:pPr>
        <w:spacing w:after="0" w:line="240" w:lineRule="auto"/>
      </w:pPr>
      <w:r>
        <w:t>Seven members, as follows:</w:t>
      </w:r>
    </w:p>
    <w:p w:rsidR="00144187" w:rsidRPr="00144187" w:rsidRDefault="00144187" w:rsidP="009918EA">
      <w:pPr>
        <w:spacing w:after="0" w:line="240" w:lineRule="auto"/>
        <w:rPr>
          <w:sz w:val="12"/>
          <w:szCs w:val="12"/>
        </w:rPr>
      </w:pPr>
    </w:p>
    <w:p w:rsidR="00444EDB" w:rsidRDefault="00F65E8C" w:rsidP="009918EA">
      <w:pPr>
        <w:pStyle w:val="ListParagraph"/>
        <w:numPr>
          <w:ilvl w:val="0"/>
          <w:numId w:val="2"/>
        </w:numPr>
        <w:spacing w:line="240" w:lineRule="auto"/>
        <w:ind w:left="720"/>
      </w:pPr>
      <w:r>
        <w:t>Director of IT Accessibility</w:t>
      </w:r>
      <w:r w:rsidR="00217809">
        <w:t xml:space="preserve"> (Subcommittee chair)</w:t>
      </w:r>
    </w:p>
    <w:p w:rsidR="00444EDB" w:rsidRDefault="00F65E8C" w:rsidP="002340C4">
      <w:pPr>
        <w:pStyle w:val="ListParagraph"/>
        <w:numPr>
          <w:ilvl w:val="0"/>
          <w:numId w:val="2"/>
        </w:numPr>
        <w:spacing w:line="240" w:lineRule="auto"/>
        <w:ind w:left="720"/>
      </w:pPr>
      <w:r>
        <w:t>KPAT Representative</w:t>
      </w:r>
      <w:r w:rsidR="002340C4">
        <w:t>s</w:t>
      </w:r>
      <w:r w:rsidR="00686180">
        <w:t xml:space="preserve"> (</w:t>
      </w:r>
      <w:r w:rsidR="002340C4">
        <w:t>4</w:t>
      </w:r>
      <w:r w:rsidR="00686180">
        <w:t>)</w:t>
      </w:r>
      <w:r w:rsidR="002340C4">
        <w:t xml:space="preserve"> representing a cross section of affected parties</w:t>
      </w:r>
    </w:p>
    <w:p w:rsidR="00217809" w:rsidRDefault="00217809" w:rsidP="00217809">
      <w:pPr>
        <w:pStyle w:val="ListParagraph"/>
        <w:numPr>
          <w:ilvl w:val="0"/>
          <w:numId w:val="2"/>
        </w:numPr>
        <w:spacing w:line="240" w:lineRule="auto"/>
        <w:ind w:left="720"/>
      </w:pPr>
      <w:r>
        <w:t>State ADA Coordinator</w:t>
      </w:r>
    </w:p>
    <w:p w:rsidR="00217809" w:rsidRDefault="00217809" w:rsidP="00217809">
      <w:pPr>
        <w:pStyle w:val="ListParagraph"/>
        <w:numPr>
          <w:ilvl w:val="0"/>
          <w:numId w:val="2"/>
        </w:numPr>
        <w:spacing w:line="240" w:lineRule="auto"/>
        <w:ind w:left="720"/>
      </w:pPr>
      <w:r>
        <w:t>KPAT Chair</w:t>
      </w:r>
    </w:p>
    <w:p w:rsidR="00284E7D" w:rsidRPr="00686180" w:rsidRDefault="0065734E" w:rsidP="009918EA">
      <w:pPr>
        <w:spacing w:after="0" w:line="240" w:lineRule="auto"/>
        <w:rPr>
          <w:b/>
        </w:rPr>
      </w:pPr>
      <w:r>
        <w:rPr>
          <w:b/>
        </w:rPr>
        <w:t xml:space="preserve">Meeting Schedule and </w:t>
      </w:r>
      <w:r w:rsidR="00284E7D" w:rsidRPr="00686180">
        <w:rPr>
          <w:b/>
        </w:rPr>
        <w:t>Duration</w:t>
      </w:r>
    </w:p>
    <w:p w:rsidR="00C94167" w:rsidRDefault="0065734E" w:rsidP="009918EA">
      <w:pPr>
        <w:spacing w:after="0" w:line="240" w:lineRule="auto"/>
      </w:pPr>
      <w:r>
        <w:t xml:space="preserve">The subcommittee would normally convene biweekly, with additional meetings as needed.  It is established for a period of six months, </w:t>
      </w:r>
      <w:r w:rsidR="00C547B0">
        <w:t xml:space="preserve">May 1, 2010 – October </w:t>
      </w:r>
      <w:r w:rsidR="00266242">
        <w:t>30, 2010</w:t>
      </w:r>
      <w:r>
        <w:t>.</w:t>
      </w:r>
    </w:p>
    <w:p w:rsidR="00266242" w:rsidRDefault="00266242" w:rsidP="009918EA">
      <w:pPr>
        <w:spacing w:after="0" w:line="240" w:lineRule="auto"/>
      </w:pPr>
    </w:p>
    <w:p w:rsidR="00284E7D" w:rsidRPr="00C547B0" w:rsidRDefault="00284E7D" w:rsidP="00DA7C92">
      <w:pPr>
        <w:spacing w:after="0" w:line="240" w:lineRule="auto"/>
        <w:rPr>
          <w:b/>
        </w:rPr>
      </w:pPr>
      <w:r w:rsidRPr="00C547B0">
        <w:rPr>
          <w:b/>
        </w:rPr>
        <w:t>Reporting method/</w:t>
      </w:r>
      <w:r w:rsidR="00550937">
        <w:rPr>
          <w:b/>
        </w:rPr>
        <w:t>R</w:t>
      </w:r>
      <w:r w:rsidRPr="00C547B0">
        <w:rPr>
          <w:b/>
        </w:rPr>
        <w:t>elationship to KPAT</w:t>
      </w:r>
    </w:p>
    <w:p w:rsidR="00DA7C92" w:rsidRDefault="00C547B0" w:rsidP="00DA7C92">
      <w:pPr>
        <w:spacing w:after="0" w:line="240" w:lineRule="auto"/>
      </w:pPr>
      <w:r>
        <w:t xml:space="preserve">This subcommittee receives direction from </w:t>
      </w:r>
      <w:r w:rsidR="0065734E">
        <w:t xml:space="preserve">the </w:t>
      </w:r>
      <w:r>
        <w:t>KPAT in the person of its chair, the Director of IT Accessibility.</w:t>
      </w:r>
      <w:r w:rsidR="00401311">
        <w:t xml:space="preserve"> </w:t>
      </w:r>
      <w:r w:rsidR="009D0D2C">
        <w:t xml:space="preserve"> Resulting reports, recommendations, as well as issues and potential solutions identified in the course of its work will be delivered to the KPAT for review and further action where necessary.</w:t>
      </w:r>
      <w:r w:rsidR="00E76B25">
        <w:t xml:space="preserve"> </w:t>
      </w:r>
      <w:r w:rsidR="00C03D23">
        <w:t xml:space="preserve"> </w:t>
      </w:r>
    </w:p>
    <w:p w:rsidR="00CE599A" w:rsidRDefault="00CE599A" w:rsidP="00DA7C92">
      <w:pPr>
        <w:spacing w:after="0" w:line="240" w:lineRule="auto"/>
      </w:pPr>
    </w:p>
    <w:p w:rsidR="00AB0E8A" w:rsidRDefault="002B17EB" w:rsidP="009918EA">
      <w:pPr>
        <w:spacing w:line="240" w:lineRule="auto"/>
      </w:pPr>
      <w:r>
        <w:t xml:space="preserve">The subcommittee is focused on policy, but would be expected to seek input from technical staff at the agencies represented, as well as from state webmasters in general, to gain understanding of specific implementation impacts, where </w:t>
      </w:r>
      <w:r w:rsidR="0065734E">
        <w:t>needed</w:t>
      </w:r>
      <w:r>
        <w:t>.</w:t>
      </w:r>
      <w:r w:rsidR="00DA7C92">
        <w:t xml:space="preserve"> </w:t>
      </w:r>
      <w:r w:rsidR="00CE599A">
        <w:t xml:space="preserve"> In addition, while integration of the viewpoints of the members of the subcommittee and the organizations they represent will be important to success, the subcommittee should actively solicit input on the issues from KPAT members as part of any analysis or recommendations.</w:t>
      </w:r>
    </w:p>
    <w:sectPr w:rsidR="00AB0E8A" w:rsidSect="00894011">
      <w:pgSz w:w="12240" w:h="15840"/>
      <w:pgMar w:top="1152" w:right="1152" w:bottom="1152"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A404F3"/>
    <w:multiLevelType w:val="hybridMultilevel"/>
    <w:tmpl w:val="3D04334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D4749F7"/>
    <w:multiLevelType w:val="hybridMultilevel"/>
    <w:tmpl w:val="9F3E7AA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B0E8A"/>
    <w:rsid w:val="00067043"/>
    <w:rsid w:val="00087C23"/>
    <w:rsid w:val="000D0796"/>
    <w:rsid w:val="000D7999"/>
    <w:rsid w:val="00114FC5"/>
    <w:rsid w:val="00121D24"/>
    <w:rsid w:val="001264BD"/>
    <w:rsid w:val="00144187"/>
    <w:rsid w:val="00160D6A"/>
    <w:rsid w:val="001A4791"/>
    <w:rsid w:val="00203706"/>
    <w:rsid w:val="00217809"/>
    <w:rsid w:val="002340C4"/>
    <w:rsid w:val="00241F7F"/>
    <w:rsid w:val="00266242"/>
    <w:rsid w:val="00276942"/>
    <w:rsid w:val="00284E7D"/>
    <w:rsid w:val="002B17EB"/>
    <w:rsid w:val="002C3EB3"/>
    <w:rsid w:val="00301525"/>
    <w:rsid w:val="00312A83"/>
    <w:rsid w:val="00367011"/>
    <w:rsid w:val="003B3699"/>
    <w:rsid w:val="00401311"/>
    <w:rsid w:val="00444EDB"/>
    <w:rsid w:val="004B2C33"/>
    <w:rsid w:val="00527138"/>
    <w:rsid w:val="00550937"/>
    <w:rsid w:val="00556B12"/>
    <w:rsid w:val="00574395"/>
    <w:rsid w:val="005A49B2"/>
    <w:rsid w:val="005E00BF"/>
    <w:rsid w:val="00602F03"/>
    <w:rsid w:val="0065734E"/>
    <w:rsid w:val="00686180"/>
    <w:rsid w:val="006E61F5"/>
    <w:rsid w:val="006F2BC5"/>
    <w:rsid w:val="00705407"/>
    <w:rsid w:val="00710A07"/>
    <w:rsid w:val="00733EC0"/>
    <w:rsid w:val="00737CEB"/>
    <w:rsid w:val="00746B7F"/>
    <w:rsid w:val="0075614C"/>
    <w:rsid w:val="0077577D"/>
    <w:rsid w:val="007D665C"/>
    <w:rsid w:val="00835214"/>
    <w:rsid w:val="00880F47"/>
    <w:rsid w:val="00894011"/>
    <w:rsid w:val="008943F0"/>
    <w:rsid w:val="008A1D88"/>
    <w:rsid w:val="008D1FF6"/>
    <w:rsid w:val="008F5F11"/>
    <w:rsid w:val="00921255"/>
    <w:rsid w:val="00980746"/>
    <w:rsid w:val="009918EA"/>
    <w:rsid w:val="009921C1"/>
    <w:rsid w:val="009D0D2C"/>
    <w:rsid w:val="00AB0E8A"/>
    <w:rsid w:val="00AF1C25"/>
    <w:rsid w:val="00AF7891"/>
    <w:rsid w:val="00B16593"/>
    <w:rsid w:val="00B445D8"/>
    <w:rsid w:val="00B5721C"/>
    <w:rsid w:val="00B76036"/>
    <w:rsid w:val="00BC7398"/>
    <w:rsid w:val="00BD50E4"/>
    <w:rsid w:val="00C03D23"/>
    <w:rsid w:val="00C17665"/>
    <w:rsid w:val="00C547B0"/>
    <w:rsid w:val="00C94167"/>
    <w:rsid w:val="00CC2B84"/>
    <w:rsid w:val="00CD483B"/>
    <w:rsid w:val="00CE599A"/>
    <w:rsid w:val="00CF41B7"/>
    <w:rsid w:val="00D6574A"/>
    <w:rsid w:val="00DA7C92"/>
    <w:rsid w:val="00DB4BB2"/>
    <w:rsid w:val="00DC3974"/>
    <w:rsid w:val="00E527CB"/>
    <w:rsid w:val="00E76B25"/>
    <w:rsid w:val="00E77468"/>
    <w:rsid w:val="00EA5240"/>
    <w:rsid w:val="00F65E8C"/>
    <w:rsid w:val="00F67E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1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4F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4FC5"/>
    <w:rPr>
      <w:rFonts w:ascii="Tahoma" w:hAnsi="Tahoma" w:cs="Tahoma"/>
      <w:sz w:val="16"/>
      <w:szCs w:val="16"/>
    </w:rPr>
  </w:style>
  <w:style w:type="paragraph" w:styleId="ListParagraph">
    <w:name w:val="List Paragraph"/>
    <w:basedOn w:val="Normal"/>
    <w:uiPriority w:val="34"/>
    <w:qFormat/>
    <w:rsid w:val="0052713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FBCB8-C2E0-42DA-A658-AED4F321A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State of Kansas</Company>
  <LinksUpToDate>false</LinksUpToDate>
  <CharactersWithSpaces>2715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Friend</dc:creator>
  <cp:keywords/>
  <dc:description/>
  <cp:lastModifiedBy>Duncan Friend</cp:lastModifiedBy>
  <cp:revision>8</cp:revision>
  <cp:lastPrinted>2010-04-13T14:37:00Z</cp:lastPrinted>
  <dcterms:created xsi:type="dcterms:W3CDTF">2010-04-13T21:16:00Z</dcterms:created>
  <dcterms:modified xsi:type="dcterms:W3CDTF">2010-04-13T21:24:00Z</dcterms:modified>
</cp:coreProperties>
</file>