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9B" w:rsidRPr="006C4C6E" w:rsidRDefault="008520C4" w:rsidP="006C4C6E">
      <w:pPr>
        <w:pStyle w:val="Heading1"/>
        <w:rPr>
          <w:sz w:val="28"/>
          <w:szCs w:val="28"/>
        </w:rPr>
      </w:pPr>
      <w:bookmarkStart w:id="0" w:name="_GoBack"/>
      <w:bookmarkEnd w:id="0"/>
      <w:r w:rsidRPr="006C4C6E">
        <w:rPr>
          <w:sz w:val="28"/>
          <w:szCs w:val="28"/>
        </w:rPr>
        <w:t>Kansas Partnership for Accessible Technology</w:t>
      </w:r>
      <w:r w:rsidR="00504A6D" w:rsidRPr="006C4C6E">
        <w:rPr>
          <w:sz w:val="28"/>
          <w:szCs w:val="28"/>
        </w:rPr>
        <w:t xml:space="preserve"> (K</w:t>
      </w:r>
      <w:r w:rsidR="0053687C" w:rsidRPr="006C4C6E">
        <w:rPr>
          <w:sz w:val="28"/>
          <w:szCs w:val="28"/>
        </w:rPr>
        <w:t>PAT</w:t>
      </w:r>
      <w:r w:rsidR="00504A6D" w:rsidRPr="006C4C6E">
        <w:rPr>
          <w:sz w:val="28"/>
          <w:szCs w:val="28"/>
        </w:rPr>
        <w:t>)</w:t>
      </w:r>
    </w:p>
    <w:p w:rsidR="00295DD8" w:rsidRPr="00F17D21" w:rsidRDefault="008520C4" w:rsidP="00B01C39">
      <w:pPr>
        <w:pStyle w:val="Heading1"/>
      </w:pPr>
      <w:r w:rsidRPr="00F17D21">
        <w:t>Meeting Minutes</w:t>
      </w:r>
    </w:p>
    <w:p w:rsidR="008520C4" w:rsidRPr="00802F0B" w:rsidRDefault="00147B48" w:rsidP="00000E7B">
      <w:pPr>
        <w:spacing w:after="400"/>
        <w:jc w:val="center"/>
        <w:rPr>
          <w:sz w:val="24"/>
          <w:szCs w:val="24"/>
        </w:rPr>
      </w:pPr>
      <w:r>
        <w:rPr>
          <w:sz w:val="24"/>
          <w:szCs w:val="24"/>
        </w:rPr>
        <w:t>Wednesday</w:t>
      </w:r>
      <w:r w:rsidR="00E705BB" w:rsidRPr="00802F0B">
        <w:rPr>
          <w:sz w:val="24"/>
          <w:szCs w:val="24"/>
        </w:rPr>
        <w:t xml:space="preserve">, August </w:t>
      </w:r>
      <w:r>
        <w:rPr>
          <w:sz w:val="24"/>
          <w:szCs w:val="24"/>
        </w:rPr>
        <w:t>29</w:t>
      </w:r>
      <w:r w:rsidR="00E705BB" w:rsidRPr="00802F0B">
        <w:rPr>
          <w:sz w:val="24"/>
          <w:szCs w:val="24"/>
        </w:rPr>
        <w:t>, 2012</w:t>
      </w:r>
      <w:r w:rsidR="008520C4" w:rsidRPr="00802F0B">
        <w:rPr>
          <w:sz w:val="24"/>
          <w:szCs w:val="24"/>
        </w:rPr>
        <w:br/>
      </w:r>
      <w:r w:rsidR="00E705BB" w:rsidRPr="00802F0B">
        <w:rPr>
          <w:sz w:val="24"/>
          <w:szCs w:val="24"/>
        </w:rPr>
        <w:t>Landon</w:t>
      </w:r>
      <w:r w:rsidR="00000E7B" w:rsidRPr="00802F0B">
        <w:rPr>
          <w:sz w:val="24"/>
          <w:szCs w:val="24"/>
        </w:rPr>
        <w:t xml:space="preserve"> State Office Building</w:t>
      </w:r>
      <w:r w:rsidR="008520C4" w:rsidRPr="00802F0B">
        <w:rPr>
          <w:sz w:val="24"/>
          <w:szCs w:val="24"/>
        </w:rPr>
        <w:t xml:space="preserve">, </w:t>
      </w:r>
      <w:r w:rsidR="00000E7B" w:rsidRPr="00802F0B">
        <w:rPr>
          <w:sz w:val="24"/>
          <w:szCs w:val="24"/>
        </w:rPr>
        <w:t xml:space="preserve">Room </w:t>
      </w:r>
      <w:r w:rsidR="00E705BB" w:rsidRPr="00802F0B">
        <w:rPr>
          <w:sz w:val="24"/>
          <w:szCs w:val="24"/>
        </w:rPr>
        <w:t>106</w:t>
      </w:r>
      <w:r w:rsidR="008520C4" w:rsidRPr="00802F0B">
        <w:rPr>
          <w:sz w:val="24"/>
          <w:szCs w:val="24"/>
        </w:rPr>
        <w:t>, Topeka, KS</w:t>
      </w:r>
    </w:p>
    <w:p w:rsidR="008520C4" w:rsidRPr="00802F0B" w:rsidRDefault="008520C4" w:rsidP="00FB0EAF">
      <w:pPr>
        <w:spacing w:line="240" w:lineRule="auto"/>
        <w:rPr>
          <w:sz w:val="24"/>
          <w:szCs w:val="24"/>
        </w:rPr>
      </w:pPr>
      <w:r w:rsidRPr="00802F0B">
        <w:rPr>
          <w:sz w:val="24"/>
          <w:szCs w:val="24"/>
        </w:rPr>
        <w:t xml:space="preserve">The meeting was called to order by </w:t>
      </w:r>
      <w:r w:rsidR="00F521A5" w:rsidRPr="00802F0B">
        <w:rPr>
          <w:sz w:val="24"/>
          <w:szCs w:val="24"/>
        </w:rPr>
        <w:t>Duncan Friend</w:t>
      </w:r>
      <w:r w:rsidRPr="00802F0B">
        <w:rPr>
          <w:sz w:val="24"/>
          <w:szCs w:val="24"/>
        </w:rPr>
        <w:t>.</w:t>
      </w:r>
      <w:r w:rsidR="00295DD8" w:rsidRPr="00802F0B">
        <w:rPr>
          <w:sz w:val="24"/>
          <w:szCs w:val="24"/>
        </w:rPr>
        <w:t xml:space="preserve"> </w:t>
      </w:r>
      <w:r w:rsidRPr="00802F0B">
        <w:rPr>
          <w:sz w:val="24"/>
          <w:szCs w:val="24"/>
        </w:rPr>
        <w:t>Those members present were:</w:t>
      </w:r>
    </w:p>
    <w:p w:rsidR="00000E7B" w:rsidRPr="00802F0B" w:rsidRDefault="001E1198" w:rsidP="00E705BB">
      <w:pPr>
        <w:tabs>
          <w:tab w:val="left" w:pos="450"/>
        </w:tabs>
        <w:spacing w:after="0" w:line="240" w:lineRule="auto"/>
        <w:rPr>
          <w:sz w:val="24"/>
          <w:szCs w:val="24"/>
        </w:rPr>
      </w:pPr>
      <w:r w:rsidRPr="00802F0B">
        <w:rPr>
          <w:sz w:val="24"/>
          <w:szCs w:val="24"/>
        </w:rPr>
        <w:t>Representative Mike Burgess, Topeka</w:t>
      </w:r>
      <w:r w:rsidR="00E705BB" w:rsidRPr="00802F0B">
        <w:rPr>
          <w:sz w:val="24"/>
          <w:szCs w:val="24"/>
        </w:rPr>
        <w:t xml:space="preserve"> (Conference Call)</w:t>
      </w:r>
      <w:r w:rsidRPr="00802F0B">
        <w:rPr>
          <w:sz w:val="24"/>
          <w:szCs w:val="24"/>
        </w:rPr>
        <w:br/>
      </w:r>
      <w:r w:rsidR="003C1305" w:rsidRPr="00802F0B">
        <w:rPr>
          <w:sz w:val="24"/>
          <w:szCs w:val="24"/>
        </w:rPr>
        <w:t>Mike Erickson, Emporia State University</w:t>
      </w:r>
      <w:r w:rsidR="003C1305" w:rsidRPr="00802F0B">
        <w:rPr>
          <w:sz w:val="24"/>
          <w:szCs w:val="24"/>
        </w:rPr>
        <w:br/>
      </w:r>
      <w:r w:rsidRPr="00802F0B">
        <w:rPr>
          <w:sz w:val="24"/>
          <w:szCs w:val="24"/>
        </w:rPr>
        <w:t>Anthony Fadale, State A</w:t>
      </w:r>
      <w:r w:rsidR="000375F2" w:rsidRPr="00802F0B">
        <w:rPr>
          <w:sz w:val="24"/>
          <w:szCs w:val="24"/>
        </w:rPr>
        <w:t xml:space="preserve">mericans with Disabilities Act </w:t>
      </w:r>
      <w:r w:rsidRPr="00802F0B">
        <w:rPr>
          <w:sz w:val="24"/>
          <w:szCs w:val="24"/>
        </w:rPr>
        <w:t>Coordinator</w:t>
      </w:r>
      <w:r w:rsidRPr="00802F0B">
        <w:rPr>
          <w:sz w:val="24"/>
          <w:szCs w:val="24"/>
        </w:rPr>
        <w:br/>
        <w:t>Duncan Friend, Chair, Kansas Partnership for Accessible Technology</w:t>
      </w:r>
      <w:r w:rsidR="003C1305" w:rsidRPr="00802F0B">
        <w:rPr>
          <w:sz w:val="24"/>
          <w:szCs w:val="24"/>
        </w:rPr>
        <w:br/>
      </w:r>
      <w:r w:rsidRPr="00802F0B">
        <w:rPr>
          <w:sz w:val="24"/>
          <w:szCs w:val="24"/>
        </w:rPr>
        <w:t xml:space="preserve">Martha Gabehart, </w:t>
      </w:r>
      <w:r w:rsidR="00236A12" w:rsidRPr="00802F0B">
        <w:rPr>
          <w:sz w:val="24"/>
          <w:szCs w:val="24"/>
        </w:rPr>
        <w:t xml:space="preserve"> Vice-chair, KP</w:t>
      </w:r>
      <w:r w:rsidR="00404AD1">
        <w:rPr>
          <w:sz w:val="24"/>
          <w:szCs w:val="24"/>
        </w:rPr>
        <w:t>A</w:t>
      </w:r>
      <w:r w:rsidR="00236A12" w:rsidRPr="00802F0B">
        <w:rPr>
          <w:sz w:val="24"/>
          <w:szCs w:val="24"/>
        </w:rPr>
        <w:t xml:space="preserve">T/Executive Director, </w:t>
      </w:r>
      <w:r w:rsidRPr="00802F0B">
        <w:rPr>
          <w:sz w:val="24"/>
          <w:szCs w:val="24"/>
        </w:rPr>
        <w:t>Kansas Commission on Disability Concerns</w:t>
      </w:r>
      <w:r w:rsidR="00933F5E" w:rsidRPr="00802F0B">
        <w:rPr>
          <w:sz w:val="24"/>
          <w:szCs w:val="24"/>
        </w:rPr>
        <w:br/>
      </w:r>
      <w:r w:rsidR="00A23F65" w:rsidRPr="00802F0B">
        <w:rPr>
          <w:sz w:val="24"/>
          <w:szCs w:val="24"/>
        </w:rPr>
        <w:t>Jim Hollingsworth, Executive Director, Information Network of Kansas</w:t>
      </w:r>
      <w:r w:rsidR="00A23F65" w:rsidRPr="00802F0B">
        <w:rPr>
          <w:sz w:val="24"/>
          <w:szCs w:val="24"/>
        </w:rPr>
        <w:br/>
      </w:r>
      <w:r w:rsidR="00933F5E" w:rsidRPr="00802F0B">
        <w:rPr>
          <w:sz w:val="24"/>
          <w:szCs w:val="24"/>
        </w:rPr>
        <w:t xml:space="preserve">Cole Robison, Director, IT Accessibility – </w:t>
      </w:r>
      <w:r w:rsidR="00000E7B" w:rsidRPr="00802F0B">
        <w:rPr>
          <w:sz w:val="24"/>
          <w:szCs w:val="24"/>
        </w:rPr>
        <w:t>Office of Information Technology Services</w:t>
      </w:r>
      <w:r w:rsidR="003C1305" w:rsidRPr="00802F0B">
        <w:rPr>
          <w:sz w:val="24"/>
          <w:szCs w:val="24"/>
        </w:rPr>
        <w:br/>
      </w:r>
      <w:r w:rsidR="00C3606F" w:rsidRPr="00802F0B">
        <w:rPr>
          <w:sz w:val="24"/>
          <w:szCs w:val="24"/>
        </w:rPr>
        <w:t>David Rosenthal, Kansas Telecommunications Industry Association</w:t>
      </w:r>
      <w:r w:rsidR="003C1305" w:rsidRPr="00802F0B">
        <w:rPr>
          <w:sz w:val="24"/>
          <w:szCs w:val="24"/>
        </w:rPr>
        <w:br/>
        <w:t>Mel</w:t>
      </w:r>
      <w:r w:rsidR="00633616" w:rsidRPr="00802F0B">
        <w:rPr>
          <w:sz w:val="24"/>
          <w:szCs w:val="24"/>
        </w:rPr>
        <w:t>issa Wangemann, General Counsel, Kansas Association of Counties</w:t>
      </w:r>
    </w:p>
    <w:p w:rsidR="00E705BB" w:rsidRPr="00802F0B" w:rsidRDefault="00E705BB" w:rsidP="00FF12BF">
      <w:pPr>
        <w:tabs>
          <w:tab w:val="left" w:pos="450"/>
        </w:tabs>
        <w:spacing w:line="240" w:lineRule="auto"/>
        <w:rPr>
          <w:sz w:val="24"/>
          <w:szCs w:val="24"/>
        </w:rPr>
      </w:pPr>
      <w:r w:rsidRPr="00802F0B">
        <w:rPr>
          <w:sz w:val="24"/>
          <w:szCs w:val="24"/>
        </w:rPr>
        <w:t xml:space="preserve">Ivan Weichert, </w:t>
      </w:r>
      <w:r w:rsidR="00F17D21" w:rsidRPr="00802F0B">
        <w:rPr>
          <w:sz w:val="24"/>
          <w:szCs w:val="24"/>
        </w:rPr>
        <w:t xml:space="preserve">Kansas </w:t>
      </w:r>
      <w:r w:rsidRPr="00802F0B">
        <w:rPr>
          <w:sz w:val="24"/>
          <w:szCs w:val="24"/>
        </w:rPr>
        <w:t>Information of Technology Office</w:t>
      </w:r>
    </w:p>
    <w:p w:rsidR="00F17D21" w:rsidRPr="00270F78" w:rsidRDefault="00F17D21" w:rsidP="00E705BB">
      <w:pPr>
        <w:tabs>
          <w:tab w:val="left" w:pos="450"/>
        </w:tabs>
        <w:spacing w:after="0" w:line="240" w:lineRule="auto"/>
        <w:rPr>
          <w:b/>
          <w:sz w:val="24"/>
          <w:szCs w:val="24"/>
        </w:rPr>
      </w:pPr>
      <w:r w:rsidRPr="00270F78">
        <w:rPr>
          <w:b/>
          <w:sz w:val="24"/>
          <w:szCs w:val="24"/>
        </w:rPr>
        <w:t>Others present:</w:t>
      </w:r>
    </w:p>
    <w:p w:rsidR="00E705BB" w:rsidRPr="00802F0B" w:rsidRDefault="00E705BB" w:rsidP="00E705BB">
      <w:pPr>
        <w:tabs>
          <w:tab w:val="left" w:pos="450"/>
        </w:tabs>
        <w:spacing w:after="0" w:line="240" w:lineRule="auto"/>
        <w:rPr>
          <w:sz w:val="24"/>
          <w:szCs w:val="24"/>
        </w:rPr>
      </w:pPr>
      <w:r w:rsidRPr="00802F0B">
        <w:rPr>
          <w:sz w:val="24"/>
          <w:szCs w:val="24"/>
        </w:rPr>
        <w:t>Bill Griffith</w:t>
      </w:r>
      <w:r w:rsidR="00F0570D">
        <w:rPr>
          <w:sz w:val="24"/>
          <w:szCs w:val="24"/>
        </w:rPr>
        <w:t>s</w:t>
      </w:r>
      <w:r w:rsidRPr="00802F0B">
        <w:rPr>
          <w:sz w:val="24"/>
          <w:szCs w:val="24"/>
        </w:rPr>
        <w:t>, D of A Human Resources</w:t>
      </w:r>
    </w:p>
    <w:p w:rsidR="00E705BB" w:rsidRPr="00802F0B" w:rsidRDefault="00E705BB" w:rsidP="00E705BB">
      <w:pPr>
        <w:tabs>
          <w:tab w:val="left" w:pos="450"/>
        </w:tabs>
        <w:spacing w:after="0" w:line="240" w:lineRule="auto"/>
        <w:rPr>
          <w:sz w:val="24"/>
          <w:szCs w:val="24"/>
        </w:rPr>
      </w:pPr>
      <w:r w:rsidRPr="00802F0B">
        <w:rPr>
          <w:sz w:val="24"/>
          <w:szCs w:val="24"/>
        </w:rPr>
        <w:t xml:space="preserve">Travis </w:t>
      </w:r>
      <w:r w:rsidR="00F17D21" w:rsidRPr="00802F0B">
        <w:rPr>
          <w:sz w:val="24"/>
          <w:szCs w:val="24"/>
        </w:rPr>
        <w:t>Haas</w:t>
      </w:r>
      <w:r w:rsidRPr="00802F0B">
        <w:rPr>
          <w:sz w:val="24"/>
          <w:szCs w:val="24"/>
        </w:rPr>
        <w:t xml:space="preserve">, Kansas Dept. </w:t>
      </w:r>
      <w:r w:rsidR="0076209C" w:rsidRPr="00802F0B">
        <w:rPr>
          <w:sz w:val="24"/>
          <w:szCs w:val="24"/>
        </w:rPr>
        <w:t>of Health</w:t>
      </w:r>
      <w:r w:rsidRPr="00802F0B">
        <w:rPr>
          <w:sz w:val="24"/>
          <w:szCs w:val="24"/>
        </w:rPr>
        <w:t xml:space="preserve"> and Environment</w:t>
      </w:r>
    </w:p>
    <w:p w:rsidR="001D5D48" w:rsidRPr="00802F0B" w:rsidRDefault="001D5D48" w:rsidP="00802F0B">
      <w:pPr>
        <w:tabs>
          <w:tab w:val="left" w:pos="450"/>
        </w:tabs>
        <w:spacing w:after="400" w:line="240" w:lineRule="auto"/>
        <w:rPr>
          <w:sz w:val="24"/>
          <w:szCs w:val="24"/>
        </w:rPr>
      </w:pPr>
      <w:r w:rsidRPr="00802F0B">
        <w:rPr>
          <w:sz w:val="24"/>
          <w:szCs w:val="24"/>
        </w:rPr>
        <w:t>Scott Miller, K</w:t>
      </w:r>
      <w:r w:rsidR="00F17D21" w:rsidRPr="00802F0B">
        <w:rPr>
          <w:sz w:val="24"/>
          <w:szCs w:val="24"/>
        </w:rPr>
        <w:t>ansa</w:t>
      </w:r>
      <w:r w:rsidRPr="00802F0B">
        <w:rPr>
          <w:sz w:val="24"/>
          <w:szCs w:val="24"/>
        </w:rPr>
        <w:t>s Dept. of Health and Environment</w:t>
      </w:r>
    </w:p>
    <w:p w:rsidR="003937ED" w:rsidRPr="006C4C6E" w:rsidRDefault="00301BB7" w:rsidP="006C4C6E">
      <w:pPr>
        <w:tabs>
          <w:tab w:val="left" w:pos="720"/>
        </w:tabs>
        <w:spacing w:line="240" w:lineRule="auto"/>
        <w:rPr>
          <w:rStyle w:val="Heading2Char"/>
        </w:rPr>
      </w:pPr>
      <w:r w:rsidRPr="006C4C6E">
        <w:rPr>
          <w:rStyle w:val="Heading2Char"/>
        </w:rPr>
        <w:t>I.</w:t>
      </w:r>
      <w:r w:rsidR="00F17D21" w:rsidRPr="006C4C6E">
        <w:rPr>
          <w:rStyle w:val="Heading2Char"/>
        </w:rPr>
        <w:tab/>
      </w:r>
      <w:r w:rsidRPr="006C4C6E">
        <w:rPr>
          <w:rStyle w:val="Heading2Char"/>
        </w:rPr>
        <w:t>Approval:</w:t>
      </w:r>
      <w:r w:rsidR="00180071" w:rsidRPr="006C4C6E">
        <w:rPr>
          <w:rStyle w:val="Heading2Char"/>
        </w:rPr>
        <w:t xml:space="preserve"> </w:t>
      </w:r>
      <w:r w:rsidR="00F17D21" w:rsidRPr="006C4C6E">
        <w:rPr>
          <w:rStyle w:val="Heading2Char"/>
        </w:rPr>
        <w:t>April 3</w:t>
      </w:r>
      <w:r w:rsidR="00E705BB" w:rsidRPr="006C4C6E">
        <w:rPr>
          <w:rStyle w:val="Heading2Char"/>
        </w:rPr>
        <w:t xml:space="preserve">, </w:t>
      </w:r>
      <w:r w:rsidR="0076209C" w:rsidRPr="006C4C6E">
        <w:rPr>
          <w:rStyle w:val="Heading2Char"/>
        </w:rPr>
        <w:t>2012 Minutes</w:t>
      </w:r>
    </w:p>
    <w:p w:rsidR="00301BB7" w:rsidRPr="00D86286" w:rsidRDefault="00321C80" w:rsidP="00F058E8">
      <w:pPr>
        <w:rPr>
          <w:sz w:val="24"/>
          <w:szCs w:val="24"/>
        </w:rPr>
      </w:pPr>
      <w:r w:rsidRPr="00D86286">
        <w:rPr>
          <w:sz w:val="24"/>
          <w:szCs w:val="24"/>
        </w:rPr>
        <w:t xml:space="preserve">The minutes were reviewed. </w:t>
      </w:r>
      <w:r w:rsidR="00F058E8">
        <w:rPr>
          <w:sz w:val="24"/>
          <w:szCs w:val="24"/>
        </w:rPr>
        <w:t xml:space="preserve">Jim Hollingsworth </w:t>
      </w:r>
      <w:r w:rsidR="002666FD" w:rsidRPr="00D86286">
        <w:rPr>
          <w:sz w:val="24"/>
          <w:szCs w:val="24"/>
        </w:rPr>
        <w:t xml:space="preserve">moved to </w:t>
      </w:r>
      <w:r w:rsidRPr="00D86286">
        <w:rPr>
          <w:sz w:val="24"/>
          <w:szCs w:val="24"/>
        </w:rPr>
        <w:t>approve the minutes.</w:t>
      </w:r>
      <w:r w:rsidR="00FD4D24" w:rsidRPr="00D86286">
        <w:rPr>
          <w:sz w:val="24"/>
          <w:szCs w:val="24"/>
        </w:rPr>
        <w:t xml:space="preserve"> </w:t>
      </w:r>
      <w:r w:rsidR="00E705BB" w:rsidRPr="00D86286">
        <w:rPr>
          <w:sz w:val="24"/>
          <w:szCs w:val="24"/>
        </w:rPr>
        <w:t>David Rosenthal</w:t>
      </w:r>
      <w:r w:rsidR="002B2DFE" w:rsidRPr="00D86286">
        <w:rPr>
          <w:sz w:val="24"/>
          <w:szCs w:val="24"/>
        </w:rPr>
        <w:t xml:space="preserve"> </w:t>
      </w:r>
      <w:r w:rsidR="002666FD" w:rsidRPr="00D86286">
        <w:rPr>
          <w:sz w:val="24"/>
          <w:szCs w:val="24"/>
        </w:rPr>
        <w:t>s</w:t>
      </w:r>
      <w:r w:rsidRPr="00D86286">
        <w:rPr>
          <w:sz w:val="24"/>
          <w:szCs w:val="24"/>
        </w:rPr>
        <w:t>econded</w:t>
      </w:r>
      <w:r w:rsidR="00FD4D24" w:rsidRPr="00D86286">
        <w:rPr>
          <w:sz w:val="24"/>
          <w:szCs w:val="24"/>
        </w:rPr>
        <w:t xml:space="preserve"> the motion</w:t>
      </w:r>
      <w:r w:rsidRPr="00D86286">
        <w:rPr>
          <w:sz w:val="24"/>
          <w:szCs w:val="24"/>
        </w:rPr>
        <w:t xml:space="preserve">. </w:t>
      </w:r>
      <w:r w:rsidR="00101482" w:rsidRPr="00D86286">
        <w:rPr>
          <w:sz w:val="24"/>
          <w:szCs w:val="24"/>
        </w:rPr>
        <w:t>The minutes</w:t>
      </w:r>
      <w:r w:rsidR="00023999" w:rsidRPr="00D86286">
        <w:rPr>
          <w:sz w:val="24"/>
          <w:szCs w:val="24"/>
        </w:rPr>
        <w:t xml:space="preserve"> were approved</w:t>
      </w:r>
      <w:r w:rsidR="0066217E" w:rsidRPr="00D86286">
        <w:rPr>
          <w:sz w:val="24"/>
          <w:szCs w:val="24"/>
        </w:rPr>
        <w:t>.</w:t>
      </w:r>
    </w:p>
    <w:p w:rsidR="005A1FDF" w:rsidRPr="00D86286" w:rsidRDefault="005A1FDF" w:rsidP="00F058E8">
      <w:pPr>
        <w:rPr>
          <w:sz w:val="24"/>
          <w:szCs w:val="24"/>
        </w:rPr>
      </w:pPr>
      <w:r w:rsidRPr="00D86286">
        <w:rPr>
          <w:sz w:val="24"/>
          <w:szCs w:val="24"/>
        </w:rPr>
        <w:t>Duncan opened the meeting by conveying deep regrets from Anthony Schlinsog</w:t>
      </w:r>
      <w:r w:rsidR="00F17D21" w:rsidRPr="00D86286">
        <w:rPr>
          <w:sz w:val="24"/>
          <w:szCs w:val="24"/>
        </w:rPr>
        <w:t>,</w:t>
      </w:r>
      <w:r w:rsidRPr="00D86286">
        <w:rPr>
          <w:sz w:val="24"/>
          <w:szCs w:val="24"/>
        </w:rPr>
        <w:t xml:space="preserve"> </w:t>
      </w:r>
      <w:r w:rsidR="00F17D21" w:rsidRPr="00D86286">
        <w:rPr>
          <w:sz w:val="24"/>
          <w:szCs w:val="24"/>
        </w:rPr>
        <w:t xml:space="preserve">who was out sick, </w:t>
      </w:r>
      <w:r w:rsidRPr="00D86286">
        <w:rPr>
          <w:sz w:val="24"/>
          <w:szCs w:val="24"/>
        </w:rPr>
        <w:t>for his inability to attend the meeting</w:t>
      </w:r>
      <w:r w:rsidR="00E705BB" w:rsidRPr="00D86286">
        <w:rPr>
          <w:sz w:val="24"/>
          <w:szCs w:val="24"/>
        </w:rPr>
        <w:t xml:space="preserve">. </w:t>
      </w:r>
    </w:p>
    <w:p w:rsidR="00A72E90" w:rsidRPr="00911709" w:rsidRDefault="00FC0E86" w:rsidP="006C4C6E">
      <w:pPr>
        <w:pStyle w:val="Heading2"/>
        <w:tabs>
          <w:tab w:val="clear" w:pos="450"/>
          <w:tab w:val="left" w:pos="720"/>
        </w:tabs>
      </w:pPr>
      <w:r w:rsidRPr="00911709">
        <w:t>II.</w:t>
      </w:r>
      <w:r w:rsidR="00F17D21">
        <w:tab/>
      </w:r>
      <w:r w:rsidR="00E705BB" w:rsidRPr="00911709">
        <w:t>AMP Update:</w:t>
      </w:r>
    </w:p>
    <w:p w:rsidR="009C41E3" w:rsidRPr="00D86286" w:rsidRDefault="009C41E3" w:rsidP="00F058E8">
      <w:pPr>
        <w:rPr>
          <w:sz w:val="24"/>
          <w:szCs w:val="24"/>
        </w:rPr>
      </w:pPr>
      <w:r w:rsidRPr="00D86286">
        <w:rPr>
          <w:sz w:val="24"/>
          <w:szCs w:val="24"/>
        </w:rPr>
        <w:t xml:space="preserve">Cole explained his findings about the </w:t>
      </w:r>
      <w:r w:rsidR="00865961" w:rsidRPr="00D86286">
        <w:rPr>
          <w:sz w:val="24"/>
          <w:szCs w:val="24"/>
        </w:rPr>
        <w:t xml:space="preserve">usage and impact of </w:t>
      </w:r>
      <w:r w:rsidRPr="00D86286">
        <w:rPr>
          <w:sz w:val="24"/>
          <w:szCs w:val="24"/>
        </w:rPr>
        <w:t>AMP.</w:t>
      </w:r>
      <w:r w:rsidR="00865961" w:rsidRPr="00D86286">
        <w:rPr>
          <w:sz w:val="24"/>
          <w:szCs w:val="24"/>
        </w:rPr>
        <w:t xml:space="preserve"> Statistics can be found in the </w:t>
      </w:r>
      <w:hyperlink r:id="rId9" w:history="1">
        <w:r w:rsidR="00865961" w:rsidRPr="00D86286">
          <w:rPr>
            <w:rStyle w:val="Hyperlink"/>
            <w:sz w:val="24"/>
            <w:szCs w:val="24"/>
          </w:rPr>
          <w:t>presentation</w:t>
        </w:r>
      </w:hyperlink>
      <w:r w:rsidR="00865961" w:rsidRPr="00D86286">
        <w:rPr>
          <w:sz w:val="24"/>
          <w:szCs w:val="24"/>
        </w:rPr>
        <w:t>.</w:t>
      </w:r>
      <w:r w:rsidR="001554D0">
        <w:rPr>
          <w:sz w:val="24"/>
          <w:szCs w:val="24"/>
        </w:rPr>
        <w:t xml:space="preserve"> Cole reported that significant progress had been made between the number of violations show in his high-level reports run pre- and post- AMP introduction.  Duncan asked Cole for a re-examination of the numbers as it related </w:t>
      </w:r>
      <w:r w:rsidR="0093218D">
        <w:rPr>
          <w:sz w:val="24"/>
          <w:szCs w:val="24"/>
        </w:rPr>
        <w:t xml:space="preserve">specifically </w:t>
      </w:r>
      <w:r w:rsidR="001554D0">
        <w:rPr>
          <w:sz w:val="24"/>
          <w:szCs w:val="24"/>
        </w:rPr>
        <w:t>to improvements attributable to AMP, since it appeared only 29 of the 63 agencies in the original report have AMP access</w:t>
      </w:r>
      <w:r w:rsidR="0093218D">
        <w:rPr>
          <w:sz w:val="24"/>
          <w:szCs w:val="24"/>
        </w:rPr>
        <w:t xml:space="preserve"> at present</w:t>
      </w:r>
      <w:r w:rsidR="001554D0">
        <w:rPr>
          <w:sz w:val="24"/>
          <w:szCs w:val="24"/>
        </w:rPr>
        <w:t>.</w:t>
      </w:r>
    </w:p>
    <w:p w:rsidR="00A72E90" w:rsidRPr="00911709" w:rsidRDefault="00A72E90" w:rsidP="006C4C6E">
      <w:pPr>
        <w:pStyle w:val="Heading2"/>
        <w:tabs>
          <w:tab w:val="clear" w:pos="450"/>
          <w:tab w:val="left" w:pos="720"/>
        </w:tabs>
      </w:pPr>
      <w:r w:rsidRPr="00911709">
        <w:t>III.</w:t>
      </w:r>
      <w:r w:rsidR="00F17D21">
        <w:tab/>
      </w:r>
      <w:r w:rsidR="00F53420" w:rsidRPr="00911709">
        <w:t>Agency Self-Assessments Status</w:t>
      </w:r>
    </w:p>
    <w:p w:rsidR="001B650D" w:rsidRPr="00D86286" w:rsidRDefault="00F53420" w:rsidP="00A549F1">
      <w:pPr>
        <w:rPr>
          <w:sz w:val="24"/>
          <w:szCs w:val="24"/>
        </w:rPr>
      </w:pPr>
      <w:r w:rsidRPr="00D86286">
        <w:rPr>
          <w:sz w:val="24"/>
          <w:szCs w:val="24"/>
        </w:rPr>
        <w:t xml:space="preserve">Martha </w:t>
      </w:r>
      <w:r w:rsidR="001F140F" w:rsidRPr="00D86286">
        <w:rPr>
          <w:sz w:val="24"/>
          <w:szCs w:val="24"/>
        </w:rPr>
        <w:t xml:space="preserve">Gabehart </w:t>
      </w:r>
      <w:r w:rsidRPr="00D86286">
        <w:rPr>
          <w:sz w:val="24"/>
          <w:szCs w:val="24"/>
        </w:rPr>
        <w:t>gave her report</w:t>
      </w:r>
      <w:r w:rsidR="001F140F" w:rsidRPr="00D86286">
        <w:rPr>
          <w:sz w:val="24"/>
          <w:szCs w:val="24"/>
        </w:rPr>
        <w:t xml:space="preserve"> and </w:t>
      </w:r>
      <w:r w:rsidR="00865961" w:rsidRPr="00D86286">
        <w:rPr>
          <w:sz w:val="24"/>
          <w:szCs w:val="24"/>
        </w:rPr>
        <w:t>recounted</w:t>
      </w:r>
      <w:r w:rsidR="001F140F" w:rsidRPr="00D86286">
        <w:rPr>
          <w:sz w:val="24"/>
          <w:szCs w:val="24"/>
        </w:rPr>
        <w:t xml:space="preserve"> that last fall she met with the Governor’s cabinet about </w:t>
      </w:r>
      <w:r w:rsidR="00865961" w:rsidRPr="00D86286">
        <w:rPr>
          <w:sz w:val="24"/>
          <w:szCs w:val="24"/>
        </w:rPr>
        <w:t>AMP, its importance, and</w:t>
      </w:r>
      <w:r w:rsidR="001F140F" w:rsidRPr="00D86286">
        <w:rPr>
          <w:sz w:val="24"/>
          <w:szCs w:val="24"/>
        </w:rPr>
        <w:t xml:space="preserve"> that it was </w:t>
      </w:r>
      <w:r w:rsidR="00865961" w:rsidRPr="00D86286">
        <w:rPr>
          <w:sz w:val="24"/>
          <w:szCs w:val="24"/>
        </w:rPr>
        <w:t xml:space="preserve">being provided </w:t>
      </w:r>
      <w:r w:rsidR="001F140F" w:rsidRPr="00D86286">
        <w:rPr>
          <w:sz w:val="24"/>
          <w:szCs w:val="24"/>
        </w:rPr>
        <w:t>free</w:t>
      </w:r>
      <w:r w:rsidR="000D09A1" w:rsidRPr="00D86286">
        <w:rPr>
          <w:sz w:val="24"/>
          <w:szCs w:val="24"/>
        </w:rPr>
        <w:t xml:space="preserve"> for agency use</w:t>
      </w:r>
      <w:r w:rsidR="001F140F" w:rsidRPr="00D86286">
        <w:rPr>
          <w:sz w:val="24"/>
          <w:szCs w:val="24"/>
        </w:rPr>
        <w:t xml:space="preserve">. With this, she got the support </w:t>
      </w:r>
      <w:r w:rsidR="00F47D99" w:rsidRPr="00D86286">
        <w:rPr>
          <w:sz w:val="24"/>
          <w:szCs w:val="24"/>
        </w:rPr>
        <w:t xml:space="preserve">of </w:t>
      </w:r>
      <w:r w:rsidR="001F140F" w:rsidRPr="00D86286">
        <w:rPr>
          <w:sz w:val="24"/>
          <w:szCs w:val="24"/>
        </w:rPr>
        <w:t>the Governor</w:t>
      </w:r>
      <w:r w:rsidR="00BF5272" w:rsidRPr="00D86286">
        <w:rPr>
          <w:sz w:val="24"/>
          <w:szCs w:val="24"/>
        </w:rPr>
        <w:t>’s office</w:t>
      </w:r>
      <w:r w:rsidR="000E0A78" w:rsidRPr="00D86286">
        <w:rPr>
          <w:sz w:val="24"/>
          <w:szCs w:val="24"/>
        </w:rPr>
        <w:t>.</w:t>
      </w:r>
    </w:p>
    <w:p w:rsidR="0033056C" w:rsidRDefault="000D09A1" w:rsidP="005C3DBE">
      <w:pPr>
        <w:rPr>
          <w:sz w:val="24"/>
          <w:szCs w:val="24"/>
        </w:rPr>
      </w:pPr>
      <w:r w:rsidRPr="00D86286">
        <w:rPr>
          <w:sz w:val="24"/>
          <w:szCs w:val="24"/>
        </w:rPr>
        <w:t xml:space="preserve">After the State ADA Coordinator asked cabinet agencies for report results and remediation plans, five have completed responses, while </w:t>
      </w:r>
      <w:r w:rsidR="00A549F1">
        <w:rPr>
          <w:sz w:val="24"/>
          <w:szCs w:val="24"/>
        </w:rPr>
        <w:t>nine</w:t>
      </w:r>
      <w:r w:rsidRPr="00D86286">
        <w:rPr>
          <w:sz w:val="24"/>
          <w:szCs w:val="24"/>
        </w:rPr>
        <w:t xml:space="preserve"> have not. </w:t>
      </w:r>
      <w:r w:rsidR="0093461B">
        <w:rPr>
          <w:sz w:val="24"/>
          <w:szCs w:val="24"/>
        </w:rPr>
        <w:t>He then discussed several example</w:t>
      </w:r>
      <w:r w:rsidR="00404AD1">
        <w:rPr>
          <w:sz w:val="24"/>
          <w:szCs w:val="24"/>
        </w:rPr>
        <w:t>s.</w:t>
      </w:r>
      <w:r w:rsidR="0093461B">
        <w:rPr>
          <w:sz w:val="24"/>
          <w:szCs w:val="24"/>
        </w:rPr>
        <w:t xml:space="preserve"> </w:t>
      </w:r>
      <w:r w:rsidR="00414503" w:rsidRPr="00D86286">
        <w:rPr>
          <w:sz w:val="24"/>
          <w:szCs w:val="24"/>
        </w:rPr>
        <w:t xml:space="preserve">To address those that have not, we will reach out to them individually and actively offer to </w:t>
      </w:r>
      <w:r w:rsidR="00AF4FB1" w:rsidRPr="00D86286">
        <w:rPr>
          <w:sz w:val="24"/>
          <w:szCs w:val="24"/>
        </w:rPr>
        <w:t>help.</w:t>
      </w:r>
      <w:r w:rsidR="00AF4FB1" w:rsidRPr="00AF4FB1">
        <w:rPr>
          <w:sz w:val="24"/>
          <w:szCs w:val="24"/>
        </w:rPr>
        <w:t xml:space="preserve"> </w:t>
      </w:r>
      <w:r w:rsidR="00040ADF">
        <w:rPr>
          <w:sz w:val="24"/>
          <w:szCs w:val="24"/>
        </w:rPr>
        <w:t>There are currently 29 users enrolled in AMP across the 14 cabinet agencies.</w:t>
      </w:r>
    </w:p>
    <w:p w:rsidR="005C3DBE" w:rsidRPr="00AF4FB1" w:rsidRDefault="00AF4FB1" w:rsidP="005C3DBE">
      <w:pPr>
        <w:rPr>
          <w:sz w:val="24"/>
          <w:szCs w:val="24"/>
        </w:rPr>
      </w:pPr>
      <w:r w:rsidRPr="00AF4FB1">
        <w:rPr>
          <w:sz w:val="24"/>
          <w:szCs w:val="24"/>
        </w:rPr>
        <w:lastRenderedPageBreak/>
        <w:t>Duncan</w:t>
      </w:r>
      <w:r w:rsidR="005C3DBE" w:rsidRPr="00AF4FB1">
        <w:rPr>
          <w:sz w:val="24"/>
          <w:szCs w:val="24"/>
        </w:rPr>
        <w:t xml:space="preserve"> </w:t>
      </w:r>
      <w:r w:rsidR="00404AD1">
        <w:rPr>
          <w:sz w:val="24"/>
          <w:szCs w:val="24"/>
        </w:rPr>
        <w:t xml:space="preserve">then </w:t>
      </w:r>
      <w:r w:rsidR="005C3DBE" w:rsidRPr="00AF4FB1">
        <w:rPr>
          <w:sz w:val="24"/>
          <w:szCs w:val="24"/>
        </w:rPr>
        <w:t>brought up the 3yr IT plan, to which Cole responded by noting that the web accessibility tables that debuted as optional items in the instructions template last year are being made mandatory this year, along with a new request for agencies to list all website domains that they operate. This is necessary in order to understand the full breadth of assessment targets.</w:t>
      </w:r>
    </w:p>
    <w:p w:rsidR="00A72E90" w:rsidRPr="00911709" w:rsidRDefault="00A72E90" w:rsidP="00D86286">
      <w:pPr>
        <w:pStyle w:val="Heading2"/>
        <w:keepNext/>
        <w:tabs>
          <w:tab w:val="clear" w:pos="450"/>
          <w:tab w:val="left" w:pos="720"/>
        </w:tabs>
      </w:pPr>
      <w:r w:rsidRPr="00911709">
        <w:t>IV.</w:t>
      </w:r>
      <w:r w:rsidRPr="00911709">
        <w:tab/>
      </w:r>
      <w:r w:rsidR="00F53420" w:rsidRPr="00911709">
        <w:t>State ADA Coordinator Report</w:t>
      </w:r>
    </w:p>
    <w:p w:rsidR="005C3DBE" w:rsidRPr="00D86286" w:rsidRDefault="005C3DBE" w:rsidP="00404AD1">
      <w:pPr>
        <w:rPr>
          <w:sz w:val="24"/>
          <w:szCs w:val="24"/>
        </w:rPr>
      </w:pPr>
      <w:r w:rsidRPr="00D86286">
        <w:rPr>
          <w:sz w:val="24"/>
          <w:szCs w:val="24"/>
        </w:rPr>
        <w:t xml:space="preserve">Anthony Fadale reported on accessibility work being done by the KEES project, which has engaged SSB BART Group as a consultant for accessibility testing. Outstanding issues with phase one of the </w:t>
      </w:r>
      <w:proofErr w:type="gramStart"/>
      <w:r w:rsidRPr="00D86286">
        <w:rPr>
          <w:sz w:val="24"/>
          <w:szCs w:val="24"/>
        </w:rPr>
        <w:t>project</w:t>
      </w:r>
      <w:proofErr w:type="gramEnd"/>
      <w:r w:rsidRPr="00D86286">
        <w:rPr>
          <w:sz w:val="24"/>
          <w:szCs w:val="24"/>
        </w:rPr>
        <w:t xml:space="preserve"> are being resolved, in keeping with a timeframe Anthony set, and consulting will be involved in phase two development.</w:t>
      </w:r>
    </w:p>
    <w:p w:rsidR="005C3DBE" w:rsidRPr="00D86286" w:rsidRDefault="005C3DBE" w:rsidP="00233C01">
      <w:pPr>
        <w:rPr>
          <w:sz w:val="24"/>
          <w:szCs w:val="24"/>
        </w:rPr>
      </w:pPr>
      <w:r w:rsidRPr="00D86286">
        <w:rPr>
          <w:sz w:val="24"/>
          <w:szCs w:val="24"/>
        </w:rPr>
        <w:t>Also mentioned briefly were undue burden exceptions for: CAPP, in the form of a time extension; KDOT 511, which provides an alternate page; and KUMC, for a closed product implementation.</w:t>
      </w:r>
    </w:p>
    <w:p w:rsidR="00D036D0" w:rsidRPr="00911709" w:rsidRDefault="00A72E90" w:rsidP="006C4C6E">
      <w:pPr>
        <w:pStyle w:val="Heading2"/>
        <w:tabs>
          <w:tab w:val="clear" w:pos="450"/>
          <w:tab w:val="left" w:pos="720"/>
        </w:tabs>
      </w:pPr>
      <w:r w:rsidRPr="00911709">
        <w:t>V.</w:t>
      </w:r>
      <w:r w:rsidRPr="00911709">
        <w:tab/>
      </w:r>
      <w:r w:rsidR="001D49B6" w:rsidRPr="00911709">
        <w:t>Procurement</w:t>
      </w:r>
    </w:p>
    <w:p w:rsidR="009330AB" w:rsidRPr="00D86286" w:rsidRDefault="003832E5" w:rsidP="003832E5">
      <w:pPr>
        <w:keepNext/>
        <w:rPr>
          <w:sz w:val="24"/>
          <w:szCs w:val="24"/>
        </w:rPr>
      </w:pPr>
      <w:r>
        <w:rPr>
          <w:sz w:val="24"/>
          <w:szCs w:val="24"/>
        </w:rPr>
        <w:t xml:space="preserve">Cole discussed this topic. </w:t>
      </w:r>
      <w:r w:rsidR="009330AB" w:rsidRPr="00D86286">
        <w:rPr>
          <w:sz w:val="24"/>
          <w:szCs w:val="24"/>
        </w:rPr>
        <w:t>Having integrated accessibility into the procurement process for IT projects as defined in K.S.A. 75-7201(c), the next step is to explore how we might do so for other levels of procurement, particularly statewide and agency contracts.</w:t>
      </w:r>
    </w:p>
    <w:p w:rsidR="009330AB" w:rsidRPr="00D86286" w:rsidRDefault="009330AB" w:rsidP="003832E5">
      <w:pPr>
        <w:keepNext/>
        <w:rPr>
          <w:sz w:val="24"/>
          <w:szCs w:val="24"/>
        </w:rPr>
      </w:pPr>
      <w:r w:rsidRPr="00D86286">
        <w:rPr>
          <w:sz w:val="24"/>
          <w:szCs w:val="24"/>
        </w:rPr>
        <w:t>We’ve begun discussions with Procurement and Contracts about what would be an appropriate course of action. They can include requirements language in contract documents. Work needs to be done to identify those to which it would apply. It is believed that when contracts come up for renewal or rebidding is a reasonable time to engage the issue, as well as to do so for new contracts.</w:t>
      </w:r>
    </w:p>
    <w:p w:rsidR="00C01130" w:rsidRPr="00167F3D" w:rsidRDefault="009330AB" w:rsidP="003832E5">
      <w:pPr>
        <w:keepNext/>
        <w:rPr>
          <w:sz w:val="24"/>
          <w:szCs w:val="24"/>
        </w:rPr>
      </w:pPr>
      <w:r w:rsidRPr="00D86286">
        <w:rPr>
          <w:sz w:val="24"/>
          <w:szCs w:val="24"/>
        </w:rPr>
        <w:t xml:space="preserve">All of this would happen </w:t>
      </w:r>
      <w:r w:rsidR="00F47D99" w:rsidRPr="00D86286">
        <w:rPr>
          <w:sz w:val="24"/>
          <w:szCs w:val="24"/>
        </w:rPr>
        <w:t>gradually</w:t>
      </w:r>
      <w:r w:rsidRPr="00D86286">
        <w:rPr>
          <w:sz w:val="24"/>
          <w:szCs w:val="24"/>
        </w:rPr>
        <w:t xml:space="preserve">, and only after </w:t>
      </w:r>
      <w:r w:rsidR="00D34D42" w:rsidRPr="00D86286">
        <w:rPr>
          <w:sz w:val="24"/>
          <w:szCs w:val="24"/>
        </w:rPr>
        <w:t xml:space="preserve">discussions with, and support from, various interested parties in both IT and procurement/administration. It will be a long-term effort that we’re </w:t>
      </w:r>
      <w:r w:rsidR="00D34D42" w:rsidRPr="00167F3D">
        <w:rPr>
          <w:sz w:val="24"/>
          <w:szCs w:val="24"/>
        </w:rPr>
        <w:t>only just beginning.</w:t>
      </w:r>
    </w:p>
    <w:p w:rsidR="00C01130" w:rsidRPr="00167F3D" w:rsidRDefault="0076209C" w:rsidP="00167F3D">
      <w:pPr>
        <w:rPr>
          <w:sz w:val="24"/>
          <w:szCs w:val="24"/>
        </w:rPr>
      </w:pPr>
      <w:r w:rsidRPr="00167F3D">
        <w:rPr>
          <w:sz w:val="24"/>
          <w:szCs w:val="24"/>
        </w:rPr>
        <w:t>Jim Hollingsworth brought up DA 146-</w:t>
      </w:r>
      <w:proofErr w:type="gramStart"/>
      <w:r w:rsidRPr="00167F3D">
        <w:rPr>
          <w:sz w:val="24"/>
          <w:szCs w:val="24"/>
        </w:rPr>
        <w:t>A</w:t>
      </w:r>
      <w:r w:rsidR="00D34D42" w:rsidRPr="00167F3D">
        <w:rPr>
          <w:sz w:val="24"/>
          <w:szCs w:val="24"/>
        </w:rPr>
        <w:t>,</w:t>
      </w:r>
      <w:proofErr w:type="gramEnd"/>
      <w:r w:rsidR="00D34D42" w:rsidRPr="00167F3D">
        <w:rPr>
          <w:sz w:val="24"/>
          <w:szCs w:val="24"/>
        </w:rPr>
        <w:t xml:space="preserve"> and the role it might play in supplying the desired contract language</w:t>
      </w:r>
      <w:r w:rsidRPr="00167F3D">
        <w:rPr>
          <w:sz w:val="24"/>
          <w:szCs w:val="24"/>
        </w:rPr>
        <w:t>.</w:t>
      </w:r>
    </w:p>
    <w:p w:rsidR="00A72E90" w:rsidRPr="00911709" w:rsidRDefault="00A72E90" w:rsidP="006C4C6E">
      <w:pPr>
        <w:pStyle w:val="Heading2"/>
        <w:tabs>
          <w:tab w:val="clear" w:pos="450"/>
          <w:tab w:val="left" w:pos="720"/>
        </w:tabs>
      </w:pPr>
      <w:r w:rsidRPr="00911709">
        <w:t>VI.</w:t>
      </w:r>
      <w:r w:rsidRPr="00911709">
        <w:tab/>
      </w:r>
      <w:r w:rsidR="001D49B6" w:rsidRPr="00911709">
        <w:t>PDF Accessibility</w:t>
      </w:r>
    </w:p>
    <w:p w:rsidR="00D34D42" w:rsidRPr="00167F3D" w:rsidRDefault="00D34D42" w:rsidP="00167F3D">
      <w:pPr>
        <w:rPr>
          <w:sz w:val="24"/>
          <w:szCs w:val="24"/>
        </w:rPr>
      </w:pPr>
      <w:r w:rsidRPr="00167F3D">
        <w:rPr>
          <w:sz w:val="24"/>
          <w:szCs w:val="24"/>
        </w:rPr>
        <w:t>PDF represents a new technology to which the KPAT might turn its focus.</w:t>
      </w:r>
      <w:r w:rsidR="007F34D5" w:rsidRPr="00167F3D">
        <w:rPr>
          <w:sz w:val="24"/>
          <w:szCs w:val="24"/>
        </w:rPr>
        <w:t xml:space="preserve"> </w:t>
      </w:r>
      <w:r w:rsidRPr="00167F3D">
        <w:rPr>
          <w:sz w:val="24"/>
          <w:szCs w:val="24"/>
        </w:rPr>
        <w:t>It’s widely used and agencies have expressed interest in support for PDF accessibility numerous times when we’ve met with them.</w:t>
      </w:r>
    </w:p>
    <w:p w:rsidR="0076209C" w:rsidRPr="00167F3D" w:rsidRDefault="007F34D5" w:rsidP="00167F3D">
      <w:pPr>
        <w:rPr>
          <w:sz w:val="24"/>
          <w:szCs w:val="24"/>
        </w:rPr>
      </w:pPr>
      <w:r w:rsidRPr="00167F3D">
        <w:rPr>
          <w:sz w:val="24"/>
          <w:szCs w:val="24"/>
        </w:rPr>
        <w:t xml:space="preserve">Cole described the </w:t>
      </w:r>
      <w:r w:rsidR="00D34D42" w:rsidRPr="00167F3D">
        <w:rPr>
          <w:sz w:val="24"/>
          <w:szCs w:val="24"/>
        </w:rPr>
        <w:t xml:space="preserve">nature of PDF as it compares to HTML, and presented an overview of the </w:t>
      </w:r>
      <w:r w:rsidRPr="00167F3D">
        <w:rPr>
          <w:sz w:val="24"/>
          <w:szCs w:val="24"/>
        </w:rPr>
        <w:t xml:space="preserve">landscape of PDF </w:t>
      </w:r>
      <w:r w:rsidR="00D34D42" w:rsidRPr="00167F3D">
        <w:rPr>
          <w:sz w:val="24"/>
          <w:szCs w:val="24"/>
        </w:rPr>
        <w:t>accessibility</w:t>
      </w:r>
      <w:r w:rsidRPr="00167F3D">
        <w:rPr>
          <w:sz w:val="24"/>
          <w:szCs w:val="24"/>
        </w:rPr>
        <w:t>.</w:t>
      </w:r>
    </w:p>
    <w:p w:rsidR="00905998" w:rsidRPr="00167F3D" w:rsidRDefault="00D34D42" w:rsidP="00167F3D">
      <w:pPr>
        <w:rPr>
          <w:sz w:val="24"/>
          <w:szCs w:val="24"/>
        </w:rPr>
      </w:pPr>
      <w:r w:rsidRPr="00167F3D">
        <w:rPr>
          <w:sz w:val="24"/>
          <w:szCs w:val="24"/>
        </w:rPr>
        <w:t>AMP reporting reveals the scope of the situation, in terms of number of documents found on state websites, to be comparable to that of HTML.</w:t>
      </w:r>
    </w:p>
    <w:p w:rsidR="001B650D" w:rsidRPr="00167F3D" w:rsidRDefault="00905998" w:rsidP="00167F3D">
      <w:pPr>
        <w:rPr>
          <w:sz w:val="24"/>
          <w:szCs w:val="24"/>
        </w:rPr>
      </w:pPr>
      <w:r w:rsidRPr="00167F3D">
        <w:rPr>
          <w:sz w:val="24"/>
          <w:szCs w:val="24"/>
        </w:rPr>
        <w:t>PDF/UA</w:t>
      </w:r>
      <w:r w:rsidR="00D34D42" w:rsidRPr="00167F3D">
        <w:rPr>
          <w:sz w:val="24"/>
          <w:szCs w:val="24"/>
        </w:rPr>
        <w:t xml:space="preserve"> is a newly released standard for accessible PDF</w:t>
      </w:r>
      <w:r w:rsidR="00147B48" w:rsidRPr="00167F3D">
        <w:rPr>
          <w:sz w:val="24"/>
          <w:szCs w:val="24"/>
        </w:rPr>
        <w:t>. As it is likely to provide definitive guidance, it may make this an opportune time to address PDF accessibility directly.</w:t>
      </w:r>
    </w:p>
    <w:p w:rsidR="00147B48" w:rsidRPr="00D86286" w:rsidRDefault="00147B48" w:rsidP="00DD6D81">
      <w:pPr>
        <w:rPr>
          <w:sz w:val="24"/>
          <w:szCs w:val="24"/>
        </w:rPr>
      </w:pPr>
      <w:r w:rsidRPr="00D86286">
        <w:rPr>
          <w:sz w:val="24"/>
          <w:szCs w:val="24"/>
        </w:rPr>
        <w:lastRenderedPageBreak/>
        <w:t xml:space="preserve">Known PDF accessibility resources were profiled briefly. The possibility exists for an approach that strongly parallels that taken with HTML, though important differences exist as well, particularly in </w:t>
      </w:r>
      <w:r w:rsidR="00F47D99" w:rsidRPr="00D86286">
        <w:rPr>
          <w:sz w:val="24"/>
          <w:szCs w:val="24"/>
        </w:rPr>
        <w:t xml:space="preserve">the </w:t>
      </w:r>
      <w:r w:rsidRPr="00D86286">
        <w:rPr>
          <w:sz w:val="24"/>
          <w:szCs w:val="24"/>
        </w:rPr>
        <w:t>requirement of commercial remediation tools.</w:t>
      </w:r>
    </w:p>
    <w:p w:rsidR="00147B48" w:rsidRPr="00D86286" w:rsidRDefault="00147B48" w:rsidP="00DD6D81">
      <w:pPr>
        <w:rPr>
          <w:sz w:val="24"/>
          <w:szCs w:val="24"/>
        </w:rPr>
      </w:pPr>
      <w:r w:rsidRPr="00D86286">
        <w:rPr>
          <w:sz w:val="24"/>
          <w:szCs w:val="24"/>
        </w:rPr>
        <w:t xml:space="preserve">Details and links are provided in the </w:t>
      </w:r>
      <w:hyperlink r:id="rId10" w:history="1">
        <w:r w:rsidRPr="00D86286">
          <w:rPr>
            <w:rStyle w:val="Hyperlink"/>
            <w:sz w:val="24"/>
            <w:szCs w:val="24"/>
          </w:rPr>
          <w:t>presentation</w:t>
        </w:r>
      </w:hyperlink>
      <w:r w:rsidRPr="00D86286">
        <w:rPr>
          <w:sz w:val="24"/>
          <w:szCs w:val="24"/>
        </w:rPr>
        <w:t>.</w:t>
      </w:r>
    </w:p>
    <w:p w:rsidR="00147B48" w:rsidRPr="00D86286" w:rsidRDefault="00147B48" w:rsidP="00DD6D81">
      <w:pPr>
        <w:rPr>
          <w:sz w:val="24"/>
          <w:szCs w:val="24"/>
        </w:rPr>
      </w:pPr>
      <w:r w:rsidRPr="00D86286">
        <w:rPr>
          <w:sz w:val="24"/>
          <w:szCs w:val="24"/>
        </w:rPr>
        <w:t>This was presented to provide the necessary background for discussion</w:t>
      </w:r>
      <w:r w:rsidR="00F47D99" w:rsidRPr="00D86286">
        <w:rPr>
          <w:sz w:val="24"/>
          <w:szCs w:val="24"/>
        </w:rPr>
        <w:t>s</w:t>
      </w:r>
      <w:r w:rsidRPr="00D86286">
        <w:rPr>
          <w:sz w:val="24"/>
          <w:szCs w:val="24"/>
        </w:rPr>
        <w:t xml:space="preserve"> to occur over future meetings.</w:t>
      </w:r>
    </w:p>
    <w:p w:rsidR="00A72E90" w:rsidRPr="00911709" w:rsidRDefault="00A72E90" w:rsidP="006C4C6E">
      <w:pPr>
        <w:pStyle w:val="Heading2"/>
        <w:tabs>
          <w:tab w:val="clear" w:pos="450"/>
          <w:tab w:val="left" w:pos="720"/>
        </w:tabs>
      </w:pPr>
      <w:r w:rsidRPr="00911709">
        <w:t>VII.</w:t>
      </w:r>
      <w:r w:rsidRPr="00911709">
        <w:tab/>
      </w:r>
      <w:r w:rsidR="001D49B6" w:rsidRPr="00911709">
        <w:t>Open Discussion</w:t>
      </w:r>
    </w:p>
    <w:p w:rsidR="007743C5" w:rsidRPr="000A0048" w:rsidRDefault="007743C5" w:rsidP="000A0048">
      <w:pPr>
        <w:rPr>
          <w:sz w:val="24"/>
          <w:szCs w:val="24"/>
        </w:rPr>
      </w:pPr>
      <w:r w:rsidRPr="000A0048">
        <w:rPr>
          <w:sz w:val="24"/>
          <w:szCs w:val="24"/>
        </w:rPr>
        <w:t>Ivan</w:t>
      </w:r>
      <w:r w:rsidR="00FF12BF" w:rsidRPr="000A0048">
        <w:rPr>
          <w:sz w:val="24"/>
          <w:szCs w:val="24"/>
        </w:rPr>
        <w:t xml:space="preserve"> Weichert asked whether we should stop using</w:t>
      </w:r>
      <w:r w:rsidRPr="000A0048">
        <w:rPr>
          <w:sz w:val="24"/>
          <w:szCs w:val="24"/>
        </w:rPr>
        <w:t xml:space="preserve"> PDF and find a new way to make information accessible.</w:t>
      </w:r>
      <w:r w:rsidR="00FF12BF" w:rsidRPr="000A0048">
        <w:rPr>
          <w:sz w:val="24"/>
          <w:szCs w:val="24"/>
        </w:rPr>
        <w:t xml:space="preserve"> Cole responded that, in many cases that may in fact be advisable, particularly given that creating accessible HTML is often easier than creating accessible PDF, even if it is generally more difficult than creating an inaccessible PDF. There may be other options as well, such as other document types, and there are situations for which PDF remains appropriate (and/or in which it is chosen for reasons other than production expediency).</w:t>
      </w:r>
    </w:p>
    <w:p w:rsidR="007743C5" w:rsidRPr="000A0048" w:rsidRDefault="007743C5" w:rsidP="000A0048">
      <w:pPr>
        <w:rPr>
          <w:sz w:val="24"/>
          <w:szCs w:val="24"/>
        </w:rPr>
      </w:pPr>
      <w:r w:rsidRPr="000A0048">
        <w:rPr>
          <w:sz w:val="24"/>
          <w:szCs w:val="24"/>
        </w:rPr>
        <w:t xml:space="preserve">Mike Erickson suggested using </w:t>
      </w:r>
      <w:r w:rsidR="00FF12BF" w:rsidRPr="000A0048">
        <w:rPr>
          <w:sz w:val="24"/>
          <w:szCs w:val="24"/>
        </w:rPr>
        <w:t>HTML</w:t>
      </w:r>
    </w:p>
    <w:p w:rsidR="001D49B6" w:rsidRPr="000A0048" w:rsidRDefault="000A0048" w:rsidP="000A0048">
      <w:pPr>
        <w:rPr>
          <w:sz w:val="24"/>
          <w:szCs w:val="24"/>
        </w:rPr>
      </w:pPr>
      <w:r w:rsidRPr="000A0048">
        <w:rPr>
          <w:sz w:val="24"/>
          <w:szCs w:val="24"/>
        </w:rPr>
        <w:t xml:space="preserve">Duncan suggested that Cole investigate having </w:t>
      </w:r>
      <w:proofErr w:type="gramStart"/>
      <w:r w:rsidRPr="000A0048">
        <w:rPr>
          <w:sz w:val="24"/>
          <w:szCs w:val="24"/>
        </w:rPr>
        <w:t>a vendor</w:t>
      </w:r>
      <w:proofErr w:type="gramEnd"/>
      <w:r w:rsidRPr="000A0048">
        <w:rPr>
          <w:sz w:val="24"/>
          <w:szCs w:val="24"/>
        </w:rPr>
        <w:t xml:space="preserve">/vendors come in and demonstrate how their products work at a high level, as well as get more understanding of what kind of workflow/processes they put in place to ensure ongoing creation of accessible </w:t>
      </w:r>
      <w:proofErr w:type="spellStart"/>
      <w:r w:rsidRPr="000A0048">
        <w:rPr>
          <w:sz w:val="24"/>
          <w:szCs w:val="24"/>
        </w:rPr>
        <w:t>pdfs</w:t>
      </w:r>
      <w:proofErr w:type="spellEnd"/>
      <w:r w:rsidRPr="000A0048">
        <w:rPr>
          <w:sz w:val="24"/>
          <w:szCs w:val="24"/>
        </w:rPr>
        <w:t xml:space="preserve"> (how/where the tools are usually implemented in their proposed model).</w:t>
      </w:r>
    </w:p>
    <w:p w:rsidR="002B2DFE" w:rsidRPr="00911709" w:rsidRDefault="00A72E90" w:rsidP="006C4C6E">
      <w:pPr>
        <w:pStyle w:val="Heading2"/>
        <w:tabs>
          <w:tab w:val="clear" w:pos="450"/>
          <w:tab w:val="left" w:pos="720"/>
        </w:tabs>
      </w:pPr>
      <w:r w:rsidRPr="00911709">
        <w:t>VIII.</w:t>
      </w:r>
      <w:r w:rsidRPr="00911709">
        <w:tab/>
      </w:r>
      <w:r w:rsidR="0076209C" w:rsidRPr="00911709">
        <w:t>Adjournment</w:t>
      </w:r>
    </w:p>
    <w:p w:rsidR="003937ED" w:rsidRPr="00911709" w:rsidRDefault="00C3174C" w:rsidP="000A0048">
      <w:pPr>
        <w:rPr>
          <w:sz w:val="24"/>
          <w:szCs w:val="24"/>
        </w:rPr>
      </w:pPr>
      <w:r w:rsidRPr="00911709">
        <w:rPr>
          <w:sz w:val="24"/>
          <w:szCs w:val="24"/>
        </w:rPr>
        <w:t xml:space="preserve">The meeting adjourned at </w:t>
      </w:r>
      <w:r w:rsidR="00F53111" w:rsidRPr="00911709">
        <w:rPr>
          <w:sz w:val="24"/>
          <w:szCs w:val="24"/>
        </w:rPr>
        <w:t>3:3</w:t>
      </w:r>
      <w:r w:rsidR="001D49B6" w:rsidRPr="00911709">
        <w:rPr>
          <w:sz w:val="24"/>
          <w:szCs w:val="24"/>
        </w:rPr>
        <w:t>3</w:t>
      </w:r>
      <w:r w:rsidR="00F53111" w:rsidRPr="00911709">
        <w:rPr>
          <w:sz w:val="24"/>
          <w:szCs w:val="24"/>
        </w:rPr>
        <w:t xml:space="preserve"> pm.</w:t>
      </w:r>
    </w:p>
    <w:sectPr w:rsidR="003937ED" w:rsidRPr="00911709" w:rsidSect="001F140F">
      <w:headerReference w:type="default" r:id="rId11"/>
      <w:pgSz w:w="12240" w:h="15840"/>
      <w:pgMar w:top="720" w:right="1260"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56B" w:rsidRDefault="00ED156B" w:rsidP="009C41A9">
      <w:pPr>
        <w:spacing w:after="0" w:line="240" w:lineRule="auto"/>
      </w:pPr>
      <w:r>
        <w:separator/>
      </w:r>
    </w:p>
  </w:endnote>
  <w:endnote w:type="continuationSeparator" w:id="0">
    <w:p w:rsidR="00ED156B" w:rsidRDefault="00ED156B" w:rsidP="009C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Std Book">
    <w:altName w:val="Century Gothic"/>
    <w:panose1 w:val="020B05020202040203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56B" w:rsidRDefault="00ED156B" w:rsidP="009C41A9">
      <w:pPr>
        <w:spacing w:after="0" w:line="240" w:lineRule="auto"/>
      </w:pPr>
      <w:r>
        <w:separator/>
      </w:r>
    </w:p>
  </w:footnote>
  <w:footnote w:type="continuationSeparator" w:id="0">
    <w:p w:rsidR="00ED156B" w:rsidRDefault="00ED156B" w:rsidP="009C4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2BF" w:rsidRDefault="00FF1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887569E"/>
    <w:multiLevelType w:val="hybridMultilevel"/>
    <w:tmpl w:val="B63C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F3539"/>
    <w:multiLevelType w:val="hybridMultilevel"/>
    <w:tmpl w:val="F248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851E2"/>
    <w:multiLevelType w:val="hybridMultilevel"/>
    <w:tmpl w:val="51F22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A512E"/>
    <w:multiLevelType w:val="hybridMultilevel"/>
    <w:tmpl w:val="1374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F0D99"/>
    <w:multiLevelType w:val="hybridMultilevel"/>
    <w:tmpl w:val="30103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F22B3D"/>
    <w:multiLevelType w:val="hybridMultilevel"/>
    <w:tmpl w:val="F406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AF15FB"/>
    <w:multiLevelType w:val="hybridMultilevel"/>
    <w:tmpl w:val="136C883E"/>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0">
    <w:nsid w:val="30904D0F"/>
    <w:multiLevelType w:val="hybridMultilevel"/>
    <w:tmpl w:val="5C0CCE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393F5F"/>
    <w:multiLevelType w:val="hybridMultilevel"/>
    <w:tmpl w:val="D816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A2285"/>
    <w:multiLevelType w:val="hybridMultilevel"/>
    <w:tmpl w:val="0276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7D1575"/>
    <w:multiLevelType w:val="hybridMultilevel"/>
    <w:tmpl w:val="8CF4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63798B"/>
    <w:multiLevelType w:val="hybridMultilevel"/>
    <w:tmpl w:val="2646A9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5A7172DE"/>
    <w:multiLevelType w:val="hybridMultilevel"/>
    <w:tmpl w:val="044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5D6F09"/>
    <w:multiLevelType w:val="hybridMultilevel"/>
    <w:tmpl w:val="047413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9D32124"/>
    <w:multiLevelType w:val="hybridMultilevel"/>
    <w:tmpl w:val="51CC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C84F98"/>
    <w:multiLevelType w:val="hybridMultilevel"/>
    <w:tmpl w:val="7220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C80F52"/>
    <w:multiLevelType w:val="hybridMultilevel"/>
    <w:tmpl w:val="B25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C202AD8"/>
    <w:multiLevelType w:val="hybridMultilevel"/>
    <w:tmpl w:val="C0A6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3206CA"/>
    <w:multiLevelType w:val="hybridMultilevel"/>
    <w:tmpl w:val="1132F9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2"/>
  </w:num>
  <w:num w:numId="2">
    <w:abstractNumId w:val="14"/>
  </w:num>
  <w:num w:numId="3">
    <w:abstractNumId w:val="11"/>
  </w:num>
  <w:num w:numId="4">
    <w:abstractNumId w:val="2"/>
  </w:num>
  <w:num w:numId="5">
    <w:abstractNumId w:val="20"/>
  </w:num>
  <w:num w:numId="6">
    <w:abstractNumId w:val="5"/>
  </w:num>
  <w:num w:numId="7">
    <w:abstractNumId w:val="0"/>
  </w:num>
  <w:num w:numId="8">
    <w:abstractNumId w:val="0"/>
  </w:num>
  <w:num w:numId="9">
    <w:abstractNumId w:val="17"/>
  </w:num>
  <w:num w:numId="10">
    <w:abstractNumId w:val="4"/>
  </w:num>
  <w:num w:numId="11">
    <w:abstractNumId w:val="18"/>
  </w:num>
  <w:num w:numId="12">
    <w:abstractNumId w:val="9"/>
  </w:num>
  <w:num w:numId="13">
    <w:abstractNumId w:val="6"/>
  </w:num>
  <w:num w:numId="14">
    <w:abstractNumId w:val="23"/>
  </w:num>
  <w:num w:numId="15">
    <w:abstractNumId w:val="7"/>
  </w:num>
  <w:num w:numId="16">
    <w:abstractNumId w:val="21"/>
  </w:num>
  <w:num w:numId="17">
    <w:abstractNumId w:val="10"/>
  </w:num>
  <w:num w:numId="18">
    <w:abstractNumId w:val="25"/>
  </w:num>
  <w:num w:numId="19">
    <w:abstractNumId w:val="16"/>
  </w:num>
  <w:num w:numId="20">
    <w:abstractNumId w:val="15"/>
  </w:num>
  <w:num w:numId="21">
    <w:abstractNumId w:val="3"/>
  </w:num>
  <w:num w:numId="22">
    <w:abstractNumId w:val="13"/>
  </w:num>
  <w:num w:numId="23">
    <w:abstractNumId w:val="1"/>
  </w:num>
  <w:num w:numId="24">
    <w:abstractNumId w:val="19"/>
  </w:num>
  <w:num w:numId="25">
    <w:abstractNumId w:val="24"/>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48"/>
    <w:rsid w:val="00000E7B"/>
    <w:rsid w:val="000027B9"/>
    <w:rsid w:val="0000532B"/>
    <w:rsid w:val="00005CC1"/>
    <w:rsid w:val="00013904"/>
    <w:rsid w:val="00023999"/>
    <w:rsid w:val="00030ABD"/>
    <w:rsid w:val="000375F2"/>
    <w:rsid w:val="00040ADF"/>
    <w:rsid w:val="00045929"/>
    <w:rsid w:val="00046819"/>
    <w:rsid w:val="00050C02"/>
    <w:rsid w:val="00074019"/>
    <w:rsid w:val="00074F0D"/>
    <w:rsid w:val="0008577B"/>
    <w:rsid w:val="00085E11"/>
    <w:rsid w:val="000921F5"/>
    <w:rsid w:val="00097130"/>
    <w:rsid w:val="000A0048"/>
    <w:rsid w:val="000A5311"/>
    <w:rsid w:val="000A7608"/>
    <w:rsid w:val="000A7DB7"/>
    <w:rsid w:val="000B71A2"/>
    <w:rsid w:val="000B79F8"/>
    <w:rsid w:val="000C672A"/>
    <w:rsid w:val="000D09A1"/>
    <w:rsid w:val="000D1CC9"/>
    <w:rsid w:val="000D5342"/>
    <w:rsid w:val="000E0A78"/>
    <w:rsid w:val="000E6F2F"/>
    <w:rsid w:val="00101482"/>
    <w:rsid w:val="00104AEB"/>
    <w:rsid w:val="00105DC2"/>
    <w:rsid w:val="00112D4A"/>
    <w:rsid w:val="00124B90"/>
    <w:rsid w:val="001360B2"/>
    <w:rsid w:val="0014754B"/>
    <w:rsid w:val="00147B48"/>
    <w:rsid w:val="00151787"/>
    <w:rsid w:val="00152BF0"/>
    <w:rsid w:val="001554D0"/>
    <w:rsid w:val="001602C7"/>
    <w:rsid w:val="00160F71"/>
    <w:rsid w:val="00167F3D"/>
    <w:rsid w:val="00180071"/>
    <w:rsid w:val="0018628D"/>
    <w:rsid w:val="0019556C"/>
    <w:rsid w:val="00195577"/>
    <w:rsid w:val="001A4A21"/>
    <w:rsid w:val="001B3701"/>
    <w:rsid w:val="001B650D"/>
    <w:rsid w:val="001C7382"/>
    <w:rsid w:val="001D06E5"/>
    <w:rsid w:val="001D49B6"/>
    <w:rsid w:val="001D5D48"/>
    <w:rsid w:val="001E1198"/>
    <w:rsid w:val="001F140F"/>
    <w:rsid w:val="002015D5"/>
    <w:rsid w:val="0020404B"/>
    <w:rsid w:val="00204596"/>
    <w:rsid w:val="00206231"/>
    <w:rsid w:val="00207148"/>
    <w:rsid w:val="00211938"/>
    <w:rsid w:val="00221881"/>
    <w:rsid w:val="00233447"/>
    <w:rsid w:val="00233C01"/>
    <w:rsid w:val="00235642"/>
    <w:rsid w:val="00236A12"/>
    <w:rsid w:val="002375DC"/>
    <w:rsid w:val="0024207F"/>
    <w:rsid w:val="00243916"/>
    <w:rsid w:val="00247E67"/>
    <w:rsid w:val="0025059F"/>
    <w:rsid w:val="00250617"/>
    <w:rsid w:val="00252038"/>
    <w:rsid w:val="00261420"/>
    <w:rsid w:val="002627F3"/>
    <w:rsid w:val="002650D7"/>
    <w:rsid w:val="002666FD"/>
    <w:rsid w:val="00270F78"/>
    <w:rsid w:val="002820BE"/>
    <w:rsid w:val="00286377"/>
    <w:rsid w:val="00286693"/>
    <w:rsid w:val="0029126B"/>
    <w:rsid w:val="00295DD8"/>
    <w:rsid w:val="002A7842"/>
    <w:rsid w:val="002B2DFE"/>
    <w:rsid w:val="002E4252"/>
    <w:rsid w:val="002F0AFB"/>
    <w:rsid w:val="002F18B7"/>
    <w:rsid w:val="002F41FD"/>
    <w:rsid w:val="00301BB7"/>
    <w:rsid w:val="0030434D"/>
    <w:rsid w:val="003045C3"/>
    <w:rsid w:val="00313E94"/>
    <w:rsid w:val="00321C80"/>
    <w:rsid w:val="003276A0"/>
    <w:rsid w:val="0033056C"/>
    <w:rsid w:val="003407F5"/>
    <w:rsid w:val="0034348E"/>
    <w:rsid w:val="003535F8"/>
    <w:rsid w:val="00356CF9"/>
    <w:rsid w:val="0036612B"/>
    <w:rsid w:val="00366DE3"/>
    <w:rsid w:val="003832E5"/>
    <w:rsid w:val="003922AE"/>
    <w:rsid w:val="003937ED"/>
    <w:rsid w:val="00394CB5"/>
    <w:rsid w:val="00396A3B"/>
    <w:rsid w:val="003A0D66"/>
    <w:rsid w:val="003A533E"/>
    <w:rsid w:val="003A6929"/>
    <w:rsid w:val="003B2AAA"/>
    <w:rsid w:val="003B7D07"/>
    <w:rsid w:val="003C1305"/>
    <w:rsid w:val="003C2756"/>
    <w:rsid w:val="003C4E7D"/>
    <w:rsid w:val="003D1B2D"/>
    <w:rsid w:val="003D2B58"/>
    <w:rsid w:val="003D57BA"/>
    <w:rsid w:val="003D65C8"/>
    <w:rsid w:val="003E2C32"/>
    <w:rsid w:val="003E3B34"/>
    <w:rsid w:val="003E4FA2"/>
    <w:rsid w:val="00403EF2"/>
    <w:rsid w:val="00404AD1"/>
    <w:rsid w:val="00405338"/>
    <w:rsid w:val="00414503"/>
    <w:rsid w:val="00422F12"/>
    <w:rsid w:val="00432831"/>
    <w:rsid w:val="00446172"/>
    <w:rsid w:val="0045601D"/>
    <w:rsid w:val="00466B74"/>
    <w:rsid w:val="00467401"/>
    <w:rsid w:val="00473889"/>
    <w:rsid w:val="00480299"/>
    <w:rsid w:val="00482808"/>
    <w:rsid w:val="004859FE"/>
    <w:rsid w:val="004A027F"/>
    <w:rsid w:val="004A50B3"/>
    <w:rsid w:val="004C3EDF"/>
    <w:rsid w:val="004C4565"/>
    <w:rsid w:val="004C7069"/>
    <w:rsid w:val="004D1A69"/>
    <w:rsid w:val="00504A6D"/>
    <w:rsid w:val="00507957"/>
    <w:rsid w:val="005358F3"/>
    <w:rsid w:val="0053687C"/>
    <w:rsid w:val="00543D91"/>
    <w:rsid w:val="00555FDD"/>
    <w:rsid w:val="0055624A"/>
    <w:rsid w:val="0056364E"/>
    <w:rsid w:val="00587C9B"/>
    <w:rsid w:val="00595450"/>
    <w:rsid w:val="005A10F2"/>
    <w:rsid w:val="005A1FDF"/>
    <w:rsid w:val="005B2A09"/>
    <w:rsid w:val="005B4D43"/>
    <w:rsid w:val="005B61E6"/>
    <w:rsid w:val="005C3DBE"/>
    <w:rsid w:val="005C3F09"/>
    <w:rsid w:val="005C4E84"/>
    <w:rsid w:val="005D022D"/>
    <w:rsid w:val="005E7B24"/>
    <w:rsid w:val="005F4034"/>
    <w:rsid w:val="00615924"/>
    <w:rsid w:val="006259B4"/>
    <w:rsid w:val="006267FE"/>
    <w:rsid w:val="006301E2"/>
    <w:rsid w:val="00633616"/>
    <w:rsid w:val="00641B34"/>
    <w:rsid w:val="00647111"/>
    <w:rsid w:val="00653CE8"/>
    <w:rsid w:val="00654AE8"/>
    <w:rsid w:val="00660E9B"/>
    <w:rsid w:val="0066164C"/>
    <w:rsid w:val="0066217E"/>
    <w:rsid w:val="006635D0"/>
    <w:rsid w:val="006718E5"/>
    <w:rsid w:val="00691297"/>
    <w:rsid w:val="006A45F1"/>
    <w:rsid w:val="006A67C4"/>
    <w:rsid w:val="006C0E02"/>
    <w:rsid w:val="006C18ED"/>
    <w:rsid w:val="006C4C6E"/>
    <w:rsid w:val="006D00AF"/>
    <w:rsid w:val="006D77F6"/>
    <w:rsid w:val="006E1995"/>
    <w:rsid w:val="006F4843"/>
    <w:rsid w:val="006F627D"/>
    <w:rsid w:val="006F74BE"/>
    <w:rsid w:val="007059D6"/>
    <w:rsid w:val="00722964"/>
    <w:rsid w:val="00722C05"/>
    <w:rsid w:val="00740C80"/>
    <w:rsid w:val="007418D5"/>
    <w:rsid w:val="0076209C"/>
    <w:rsid w:val="007743C5"/>
    <w:rsid w:val="00787DDF"/>
    <w:rsid w:val="007972B1"/>
    <w:rsid w:val="007A17B9"/>
    <w:rsid w:val="007A4426"/>
    <w:rsid w:val="007B5436"/>
    <w:rsid w:val="007C1EE2"/>
    <w:rsid w:val="007C2B8F"/>
    <w:rsid w:val="007D042F"/>
    <w:rsid w:val="007D397D"/>
    <w:rsid w:val="007D4464"/>
    <w:rsid w:val="007D5DB5"/>
    <w:rsid w:val="007F193A"/>
    <w:rsid w:val="007F34D5"/>
    <w:rsid w:val="007F4E03"/>
    <w:rsid w:val="00800F2E"/>
    <w:rsid w:val="008013E1"/>
    <w:rsid w:val="00802F0B"/>
    <w:rsid w:val="00812702"/>
    <w:rsid w:val="008166DA"/>
    <w:rsid w:val="00820348"/>
    <w:rsid w:val="00825097"/>
    <w:rsid w:val="00830DF9"/>
    <w:rsid w:val="00831D81"/>
    <w:rsid w:val="00832C05"/>
    <w:rsid w:val="00834744"/>
    <w:rsid w:val="0084303E"/>
    <w:rsid w:val="00844AA7"/>
    <w:rsid w:val="0085134C"/>
    <w:rsid w:val="008520C4"/>
    <w:rsid w:val="00857B7F"/>
    <w:rsid w:val="00865961"/>
    <w:rsid w:val="00865C32"/>
    <w:rsid w:val="00871A07"/>
    <w:rsid w:val="00876D79"/>
    <w:rsid w:val="00882868"/>
    <w:rsid w:val="00885AFC"/>
    <w:rsid w:val="00886D9E"/>
    <w:rsid w:val="00891830"/>
    <w:rsid w:val="008958F4"/>
    <w:rsid w:val="008A174F"/>
    <w:rsid w:val="008B0CBC"/>
    <w:rsid w:val="008B6AAA"/>
    <w:rsid w:val="008C2AEF"/>
    <w:rsid w:val="008C52EB"/>
    <w:rsid w:val="008C75A6"/>
    <w:rsid w:val="008D09DA"/>
    <w:rsid w:val="008D3340"/>
    <w:rsid w:val="008F2C53"/>
    <w:rsid w:val="008F73BD"/>
    <w:rsid w:val="00901FA7"/>
    <w:rsid w:val="00905998"/>
    <w:rsid w:val="00911709"/>
    <w:rsid w:val="00914F2D"/>
    <w:rsid w:val="009220B2"/>
    <w:rsid w:val="0093218D"/>
    <w:rsid w:val="009330AB"/>
    <w:rsid w:val="00933CF1"/>
    <w:rsid w:val="00933F5E"/>
    <w:rsid w:val="00934584"/>
    <w:rsid w:val="0093461B"/>
    <w:rsid w:val="00935146"/>
    <w:rsid w:val="00944D4A"/>
    <w:rsid w:val="00952D00"/>
    <w:rsid w:val="00966FEA"/>
    <w:rsid w:val="00984052"/>
    <w:rsid w:val="00992727"/>
    <w:rsid w:val="009A1B9E"/>
    <w:rsid w:val="009B6556"/>
    <w:rsid w:val="009C0FF4"/>
    <w:rsid w:val="009C41A9"/>
    <w:rsid w:val="009C41E3"/>
    <w:rsid w:val="009E1DC1"/>
    <w:rsid w:val="00A0162B"/>
    <w:rsid w:val="00A0243D"/>
    <w:rsid w:val="00A1241C"/>
    <w:rsid w:val="00A15B45"/>
    <w:rsid w:val="00A220F9"/>
    <w:rsid w:val="00A23F65"/>
    <w:rsid w:val="00A26D56"/>
    <w:rsid w:val="00A36649"/>
    <w:rsid w:val="00A41D80"/>
    <w:rsid w:val="00A43D72"/>
    <w:rsid w:val="00A45700"/>
    <w:rsid w:val="00A502E5"/>
    <w:rsid w:val="00A549F1"/>
    <w:rsid w:val="00A551F2"/>
    <w:rsid w:val="00A564FF"/>
    <w:rsid w:val="00A60EE7"/>
    <w:rsid w:val="00A61633"/>
    <w:rsid w:val="00A72E90"/>
    <w:rsid w:val="00A81A7E"/>
    <w:rsid w:val="00A85106"/>
    <w:rsid w:val="00A856F0"/>
    <w:rsid w:val="00A85D03"/>
    <w:rsid w:val="00A924F3"/>
    <w:rsid w:val="00A93A48"/>
    <w:rsid w:val="00A93CCE"/>
    <w:rsid w:val="00A94D93"/>
    <w:rsid w:val="00AB679B"/>
    <w:rsid w:val="00AC2EF3"/>
    <w:rsid w:val="00AC4462"/>
    <w:rsid w:val="00AC5ABB"/>
    <w:rsid w:val="00AD0C2A"/>
    <w:rsid w:val="00AE1630"/>
    <w:rsid w:val="00AF0F13"/>
    <w:rsid w:val="00AF4FB1"/>
    <w:rsid w:val="00AF71DB"/>
    <w:rsid w:val="00B00E3D"/>
    <w:rsid w:val="00B01C39"/>
    <w:rsid w:val="00B0731C"/>
    <w:rsid w:val="00B07AE1"/>
    <w:rsid w:val="00B14C5C"/>
    <w:rsid w:val="00B1623F"/>
    <w:rsid w:val="00B23D50"/>
    <w:rsid w:val="00B32FD2"/>
    <w:rsid w:val="00B378D0"/>
    <w:rsid w:val="00B45DA0"/>
    <w:rsid w:val="00B74FB4"/>
    <w:rsid w:val="00B757BA"/>
    <w:rsid w:val="00B8389E"/>
    <w:rsid w:val="00B91395"/>
    <w:rsid w:val="00BA0082"/>
    <w:rsid w:val="00BA0181"/>
    <w:rsid w:val="00BA3C16"/>
    <w:rsid w:val="00BB3686"/>
    <w:rsid w:val="00BB4648"/>
    <w:rsid w:val="00BB735B"/>
    <w:rsid w:val="00BC1EBE"/>
    <w:rsid w:val="00BD1744"/>
    <w:rsid w:val="00BD762B"/>
    <w:rsid w:val="00BE4A86"/>
    <w:rsid w:val="00BE7C8C"/>
    <w:rsid w:val="00BF5134"/>
    <w:rsid w:val="00BF5272"/>
    <w:rsid w:val="00C00411"/>
    <w:rsid w:val="00C01130"/>
    <w:rsid w:val="00C17157"/>
    <w:rsid w:val="00C25E6A"/>
    <w:rsid w:val="00C3174C"/>
    <w:rsid w:val="00C3606F"/>
    <w:rsid w:val="00C36865"/>
    <w:rsid w:val="00C45865"/>
    <w:rsid w:val="00C56B18"/>
    <w:rsid w:val="00C57CD9"/>
    <w:rsid w:val="00C67891"/>
    <w:rsid w:val="00CB275C"/>
    <w:rsid w:val="00CB70FB"/>
    <w:rsid w:val="00CC7B70"/>
    <w:rsid w:val="00CD054D"/>
    <w:rsid w:val="00CD3F1A"/>
    <w:rsid w:val="00CD6528"/>
    <w:rsid w:val="00CD77DE"/>
    <w:rsid w:val="00CE3BFB"/>
    <w:rsid w:val="00CE5C26"/>
    <w:rsid w:val="00CE644C"/>
    <w:rsid w:val="00D036D0"/>
    <w:rsid w:val="00D05FB9"/>
    <w:rsid w:val="00D12DA1"/>
    <w:rsid w:val="00D15428"/>
    <w:rsid w:val="00D2212D"/>
    <w:rsid w:val="00D273F1"/>
    <w:rsid w:val="00D34D42"/>
    <w:rsid w:val="00D40B4F"/>
    <w:rsid w:val="00D41E15"/>
    <w:rsid w:val="00D42427"/>
    <w:rsid w:val="00D44522"/>
    <w:rsid w:val="00D46A20"/>
    <w:rsid w:val="00D50E54"/>
    <w:rsid w:val="00D53CE8"/>
    <w:rsid w:val="00D61036"/>
    <w:rsid w:val="00D61457"/>
    <w:rsid w:val="00D6246A"/>
    <w:rsid w:val="00D74FB4"/>
    <w:rsid w:val="00D7679E"/>
    <w:rsid w:val="00D76E11"/>
    <w:rsid w:val="00D81501"/>
    <w:rsid w:val="00D82F7D"/>
    <w:rsid w:val="00D83F3A"/>
    <w:rsid w:val="00D84B0B"/>
    <w:rsid w:val="00D86286"/>
    <w:rsid w:val="00D9759E"/>
    <w:rsid w:val="00DA7948"/>
    <w:rsid w:val="00DB6287"/>
    <w:rsid w:val="00DC2D19"/>
    <w:rsid w:val="00DC43DE"/>
    <w:rsid w:val="00DD3642"/>
    <w:rsid w:val="00DD6D81"/>
    <w:rsid w:val="00DD78FE"/>
    <w:rsid w:val="00DF3407"/>
    <w:rsid w:val="00E117C5"/>
    <w:rsid w:val="00E13324"/>
    <w:rsid w:val="00E23C50"/>
    <w:rsid w:val="00E300B9"/>
    <w:rsid w:val="00E3019B"/>
    <w:rsid w:val="00E323C2"/>
    <w:rsid w:val="00E35985"/>
    <w:rsid w:val="00E5013A"/>
    <w:rsid w:val="00E705BB"/>
    <w:rsid w:val="00E7069D"/>
    <w:rsid w:val="00E7721E"/>
    <w:rsid w:val="00E80EA3"/>
    <w:rsid w:val="00E84248"/>
    <w:rsid w:val="00E94444"/>
    <w:rsid w:val="00E94D62"/>
    <w:rsid w:val="00EA1EBE"/>
    <w:rsid w:val="00EA7F0D"/>
    <w:rsid w:val="00EB46BD"/>
    <w:rsid w:val="00EB54DA"/>
    <w:rsid w:val="00EB711C"/>
    <w:rsid w:val="00EB76B5"/>
    <w:rsid w:val="00EC17B4"/>
    <w:rsid w:val="00EC7423"/>
    <w:rsid w:val="00ED156B"/>
    <w:rsid w:val="00ED4B5F"/>
    <w:rsid w:val="00EF2CD8"/>
    <w:rsid w:val="00F017E0"/>
    <w:rsid w:val="00F049E0"/>
    <w:rsid w:val="00F0570D"/>
    <w:rsid w:val="00F058E8"/>
    <w:rsid w:val="00F067BD"/>
    <w:rsid w:val="00F17D21"/>
    <w:rsid w:val="00F257CC"/>
    <w:rsid w:val="00F26B63"/>
    <w:rsid w:val="00F342A4"/>
    <w:rsid w:val="00F43193"/>
    <w:rsid w:val="00F47A75"/>
    <w:rsid w:val="00F47D99"/>
    <w:rsid w:val="00F521A5"/>
    <w:rsid w:val="00F53111"/>
    <w:rsid w:val="00F53420"/>
    <w:rsid w:val="00F70D9E"/>
    <w:rsid w:val="00F90AF6"/>
    <w:rsid w:val="00FA30B9"/>
    <w:rsid w:val="00FB0EAF"/>
    <w:rsid w:val="00FB5AB0"/>
    <w:rsid w:val="00FC0D77"/>
    <w:rsid w:val="00FC0E86"/>
    <w:rsid w:val="00FC620D"/>
    <w:rsid w:val="00FC70F8"/>
    <w:rsid w:val="00FD12E3"/>
    <w:rsid w:val="00FD4D24"/>
    <w:rsid w:val="00FE060E"/>
    <w:rsid w:val="00FE7491"/>
    <w:rsid w:val="00FF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B01C39"/>
    <w:pPr>
      <w:tabs>
        <w:tab w:val="left" w:pos="450"/>
      </w:tabs>
      <w:spacing w:line="240" w:lineRule="auto"/>
      <w:outlineLvl w:val="1"/>
    </w:pPr>
    <w:rPr>
      <w:b/>
      <w:sz w:val="24"/>
      <w:szCs w:val="24"/>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B01C39"/>
    <w:rPr>
      <w:rFonts w:asciiTheme="minorHAnsi" w:hAnsiTheme="minorHAnsi" w:cstheme="minorHAnsi"/>
      <w:b/>
      <w:sz w:val="24"/>
      <w:szCs w:val="24"/>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2">
    <w:name w:val="Title2"/>
    <w:basedOn w:val="DefaultParagraphFont"/>
    <w:rsid w:val="00AC4462"/>
  </w:style>
  <w:style w:type="paragraph" w:styleId="Revision">
    <w:name w:val="Revision"/>
    <w:hidden/>
    <w:uiPriority w:val="99"/>
    <w:semiHidden/>
    <w:rsid w:val="00147B48"/>
    <w:rPr>
      <w:rFonts w:asciiTheme="minorHAnsi" w:hAnsiTheme="minorHAnsi" w:cstheme="minorHAnsi"/>
      <w:sz w:val="22"/>
      <w:szCs w:val="22"/>
    </w:rPr>
  </w:style>
  <w:style w:type="paragraph" w:styleId="Header">
    <w:name w:val="header"/>
    <w:basedOn w:val="Normal"/>
    <w:link w:val="HeaderChar"/>
    <w:uiPriority w:val="99"/>
    <w:unhideWhenUsed/>
    <w:rsid w:val="009C4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1A9"/>
    <w:rPr>
      <w:rFonts w:asciiTheme="minorHAnsi" w:hAnsiTheme="minorHAnsi" w:cstheme="minorHAnsi"/>
      <w:sz w:val="22"/>
      <w:szCs w:val="22"/>
    </w:rPr>
  </w:style>
  <w:style w:type="paragraph" w:styleId="Footer">
    <w:name w:val="footer"/>
    <w:basedOn w:val="Normal"/>
    <w:link w:val="FooterChar"/>
    <w:uiPriority w:val="99"/>
    <w:unhideWhenUsed/>
    <w:rsid w:val="009C4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1A9"/>
    <w:rPr>
      <w:rFonts w:asciiTheme="minorHAnsi" w:hAnsiTheme="minorHAnsi" w:cs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B01C39"/>
    <w:pPr>
      <w:tabs>
        <w:tab w:val="left" w:pos="450"/>
      </w:tabs>
      <w:spacing w:line="240" w:lineRule="auto"/>
      <w:outlineLvl w:val="1"/>
    </w:pPr>
    <w:rPr>
      <w:b/>
      <w:sz w:val="24"/>
      <w:szCs w:val="24"/>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B01C39"/>
    <w:rPr>
      <w:rFonts w:asciiTheme="minorHAnsi" w:hAnsiTheme="minorHAnsi" w:cstheme="minorHAnsi"/>
      <w:b/>
      <w:sz w:val="24"/>
      <w:szCs w:val="24"/>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2">
    <w:name w:val="Title2"/>
    <w:basedOn w:val="DefaultParagraphFont"/>
    <w:rsid w:val="00AC4462"/>
  </w:style>
  <w:style w:type="paragraph" w:styleId="Revision">
    <w:name w:val="Revision"/>
    <w:hidden/>
    <w:uiPriority w:val="99"/>
    <w:semiHidden/>
    <w:rsid w:val="00147B48"/>
    <w:rPr>
      <w:rFonts w:asciiTheme="minorHAnsi" w:hAnsiTheme="minorHAnsi" w:cstheme="minorHAnsi"/>
      <w:sz w:val="22"/>
      <w:szCs w:val="22"/>
    </w:rPr>
  </w:style>
  <w:style w:type="paragraph" w:styleId="Header">
    <w:name w:val="header"/>
    <w:basedOn w:val="Normal"/>
    <w:link w:val="HeaderChar"/>
    <w:uiPriority w:val="99"/>
    <w:unhideWhenUsed/>
    <w:rsid w:val="009C4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1A9"/>
    <w:rPr>
      <w:rFonts w:asciiTheme="minorHAnsi" w:hAnsiTheme="minorHAnsi" w:cstheme="minorHAnsi"/>
      <w:sz w:val="22"/>
      <w:szCs w:val="22"/>
    </w:rPr>
  </w:style>
  <w:style w:type="paragraph" w:styleId="Footer">
    <w:name w:val="footer"/>
    <w:basedOn w:val="Normal"/>
    <w:link w:val="FooterChar"/>
    <w:uiPriority w:val="99"/>
    <w:unhideWhenUsed/>
    <w:rsid w:val="009C4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1A9"/>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07449">
      <w:bodyDiv w:val="1"/>
      <w:marLeft w:val="0"/>
      <w:marRight w:val="0"/>
      <w:marTop w:val="0"/>
      <w:marBottom w:val="0"/>
      <w:divBdr>
        <w:top w:val="none" w:sz="0" w:space="0" w:color="auto"/>
        <w:left w:val="none" w:sz="0" w:space="0" w:color="auto"/>
        <w:bottom w:val="none" w:sz="0" w:space="0" w:color="auto"/>
        <w:right w:val="none" w:sz="0" w:space="0" w:color="auto"/>
      </w:divBdr>
    </w:div>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oits.ks.gov/kpat/meetings/2012/08/presentation_2012-08-29.pptx" TargetMode="External"/><Relationship Id="rId4" Type="http://schemas.microsoft.com/office/2007/relationships/stylesWithEffects" Target="stylesWithEffects.xml"/><Relationship Id="rId9" Type="http://schemas.openxmlformats.org/officeDocument/2006/relationships/hyperlink" Target="http://oits.ks.gov/kpat/meetings/2012/08/presentation_2012-08-29.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C96A5-182A-4D6B-844F-AB3BF1DD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KPAT Minutes</vt:lpstr>
    </vt:vector>
  </TitlesOfParts>
  <Company>State of Kansas</Company>
  <LinksUpToDate>false</LinksUpToDate>
  <CharactersWithSpaces>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Minutes</dc:title>
  <dc:creator>Lisa Cameron</dc:creator>
  <cp:lastModifiedBy>Cole Robison</cp:lastModifiedBy>
  <cp:revision>20</cp:revision>
  <cp:lastPrinted>2012-10-03T16:07:00Z</cp:lastPrinted>
  <dcterms:created xsi:type="dcterms:W3CDTF">2012-10-03T16:29:00Z</dcterms:created>
  <dcterms:modified xsi:type="dcterms:W3CDTF">2012-10-04T16:32:00Z</dcterms:modified>
</cp:coreProperties>
</file>