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6372CE8E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16EA59AE" w:rsidR="00554276" w:rsidRPr="00EA277E" w:rsidRDefault="00D30677" w:rsidP="004F357B">
      <w:pPr>
        <w:pStyle w:val="Date"/>
        <w:spacing w:after="120"/>
      </w:pPr>
      <w:r>
        <w:t>J</w:t>
      </w:r>
      <w:r w:rsidR="00631DCF">
        <w:t>uly 11</w:t>
      </w:r>
      <w:r>
        <w:t>, 2016</w:t>
      </w:r>
      <w:r w:rsidR="001C5591" w:rsidRPr="001C5591">
        <w:t xml:space="preserve"> </w:t>
      </w:r>
      <w:r w:rsidR="005A57C9">
        <w:t>2:3</w:t>
      </w:r>
      <w:r w:rsidR="003743EA">
        <w:t>0</w:t>
      </w:r>
      <w:r w:rsidR="005A57C9">
        <w:t xml:space="preserve"> PM</w:t>
      </w:r>
    </w:p>
    <w:p w14:paraId="04669CAD" w14:textId="755C7864" w:rsidR="002479A6" w:rsidRPr="00EA277E" w:rsidRDefault="002479A6" w:rsidP="002479A6">
      <w:pPr>
        <w:pStyle w:val="Time"/>
      </w:pPr>
      <w:r>
        <w:t>Landon</w:t>
      </w:r>
      <w:r w:rsidR="00D30677">
        <w:t xml:space="preserve"> State Office Building, Room 5</w:t>
      </w:r>
      <w:r w:rsidR="00631DCF">
        <w:t>09</w:t>
      </w:r>
      <w:r w:rsidRPr="001C5591">
        <w:t xml:space="preserve">, Topeka, </w:t>
      </w:r>
      <w:r w:rsidRPr="00A64353">
        <w:rPr>
          <w:rStyle w:val="Span"/>
        </w:rPr>
        <w:t>KS</w:t>
      </w:r>
    </w:p>
    <w:p w14:paraId="122DC99C" w14:textId="77777777" w:rsidR="00875776" w:rsidRDefault="001C5591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7C9" w:rsidRPr="005A57C9">
        <w:rPr>
          <w:rFonts w:ascii="Times New Roman" w:hAnsi="Times New Roman" w:cs="Times New Roman"/>
          <w:i w:val="0"/>
          <w:sz w:val="24"/>
          <w:szCs w:val="24"/>
        </w:rPr>
        <w:t>Martha Gabehart</w:t>
      </w:r>
    </w:p>
    <w:p w14:paraId="6F6BC5DE" w14:textId="5C8ED7B3" w:rsidR="001C5591" w:rsidRPr="004437F8" w:rsidRDefault="00875776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0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Vice-Chair: Donna Shelite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1015"/>
        <w:gridCol w:w="5335"/>
        <w:gridCol w:w="2212"/>
        <w:gridCol w:w="1734"/>
      </w:tblGrid>
      <w:tr w:rsidR="00136170" w:rsidRPr="00136170" w14:paraId="5D485903" w14:textId="77777777" w:rsidTr="00CB75D4">
        <w:trPr>
          <w:trHeight w:val="432"/>
          <w:tblHeader/>
        </w:trPr>
        <w:tc>
          <w:tcPr>
            <w:tcW w:w="493" w:type="pct"/>
            <w:vAlign w:val="bottom"/>
          </w:tcPr>
          <w:p w14:paraId="092F51D2" w14:textId="3B8BB15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2591" w:type="pct"/>
            <w:vAlign w:val="bottom"/>
          </w:tcPr>
          <w:p w14:paraId="77628D86" w14:textId="79201E7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1074" w:type="pct"/>
            <w:vAlign w:val="bottom"/>
          </w:tcPr>
          <w:p w14:paraId="1ADC3C47" w14:textId="603E9C37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842" w:type="pct"/>
            <w:vAlign w:val="bottom"/>
          </w:tcPr>
          <w:p w14:paraId="0E01272B" w14:textId="46AC2882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5D69F1" w:rsidRPr="003A24D0" w14:paraId="3F8B4718" w14:textId="77777777" w:rsidTr="00CB75D4">
        <w:trPr>
          <w:trHeight w:val="432"/>
        </w:trPr>
        <w:tc>
          <w:tcPr>
            <w:tcW w:w="493" w:type="pct"/>
          </w:tcPr>
          <w:p w14:paraId="6ABBED37" w14:textId="5D334041" w:rsidR="005D69F1" w:rsidRDefault="005D69F1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591" w:type="pct"/>
          </w:tcPr>
          <w:p w14:paraId="4688511D" w14:textId="1234E3F8" w:rsidR="005D69F1" w:rsidRPr="00FF2722" w:rsidRDefault="005D69F1" w:rsidP="005D69F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074" w:type="pct"/>
          </w:tcPr>
          <w:p w14:paraId="769CA238" w14:textId="121A5938" w:rsidR="005D69F1" w:rsidRDefault="005D69F1" w:rsidP="00484BCE">
            <w:pPr>
              <w:pStyle w:val="ListNumber"/>
              <w:numPr>
                <w:ilvl w:val="0"/>
                <w:numId w:val="0"/>
              </w:numPr>
            </w:pPr>
            <w:r>
              <w:t>Martha Gabehart</w:t>
            </w:r>
          </w:p>
        </w:tc>
        <w:tc>
          <w:tcPr>
            <w:tcW w:w="842" w:type="pct"/>
          </w:tcPr>
          <w:p w14:paraId="720832A1" w14:textId="17DD6EB2" w:rsidR="005D69F1" w:rsidRDefault="005D69F1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C62777" w:rsidRPr="003A24D0" w14:paraId="0D7E0FF0" w14:textId="77777777" w:rsidTr="00CB75D4">
        <w:trPr>
          <w:trHeight w:val="432"/>
        </w:trPr>
        <w:tc>
          <w:tcPr>
            <w:tcW w:w="493" w:type="pct"/>
          </w:tcPr>
          <w:p w14:paraId="3A0DAEED" w14:textId="1CE131E4" w:rsidR="00C62777" w:rsidRPr="00BE5A94" w:rsidRDefault="00C62777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5D69F1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2591" w:type="pct"/>
          </w:tcPr>
          <w:p w14:paraId="39FCA000" w14:textId="1F15E386" w:rsidR="00C62777" w:rsidRDefault="00C62777" w:rsidP="00631DCF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174AE4">
              <w:rPr>
                <w:b/>
              </w:rPr>
              <w:t>J</w:t>
            </w:r>
            <w:r w:rsidR="00631DCF">
              <w:rPr>
                <w:b/>
              </w:rPr>
              <w:t>anuary</w:t>
            </w:r>
            <w:r w:rsidR="00D30677">
              <w:rPr>
                <w:b/>
              </w:rPr>
              <w:t xml:space="preserve"> </w:t>
            </w:r>
            <w:r w:rsidRPr="00FF2722">
              <w:rPr>
                <w:b/>
              </w:rPr>
              <w:t>Minutes</w:t>
            </w:r>
          </w:p>
        </w:tc>
        <w:tc>
          <w:tcPr>
            <w:tcW w:w="1074" w:type="pct"/>
          </w:tcPr>
          <w:p w14:paraId="2B92FB0A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40B57CB5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5D69F1" w:rsidRPr="003A24D0" w14:paraId="3110F678" w14:textId="77777777" w:rsidTr="00CB75D4">
        <w:trPr>
          <w:trHeight w:val="432"/>
        </w:trPr>
        <w:tc>
          <w:tcPr>
            <w:tcW w:w="493" w:type="pct"/>
          </w:tcPr>
          <w:p w14:paraId="5C4A6F80" w14:textId="6D1560BF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591" w:type="pct"/>
          </w:tcPr>
          <w:p w14:paraId="2EA4780A" w14:textId="72CC262B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Status Updates and Announcements</w:t>
            </w:r>
          </w:p>
        </w:tc>
        <w:tc>
          <w:tcPr>
            <w:tcW w:w="1074" w:type="pct"/>
          </w:tcPr>
          <w:p w14:paraId="769DEFBF" w14:textId="77777777" w:rsidR="005D69F1" w:rsidRDefault="005D69F1" w:rsidP="00CB4482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403639B" w14:textId="5EE2D591" w:rsidR="005D69F1" w:rsidRDefault="008D414F" w:rsidP="008C2CB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8C2CB9">
              <w:t>0</w:t>
            </w:r>
            <w:r w:rsidR="005D69F1">
              <w:t xml:space="preserve"> Min.</w:t>
            </w:r>
          </w:p>
        </w:tc>
      </w:tr>
      <w:tr w:rsidR="00E104C0" w:rsidRPr="003A24D0" w14:paraId="467737D1" w14:textId="77777777" w:rsidTr="00CB75D4">
        <w:trPr>
          <w:trHeight w:val="432"/>
        </w:trPr>
        <w:tc>
          <w:tcPr>
            <w:tcW w:w="493" w:type="pct"/>
          </w:tcPr>
          <w:p w14:paraId="2BA1B85C" w14:textId="47857F66" w:rsidR="00E104C0" w:rsidRDefault="00AB5DE6" w:rsidP="00650C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E104C0">
              <w:rPr>
                <w:b/>
              </w:rPr>
              <w:t>V.</w:t>
            </w:r>
          </w:p>
        </w:tc>
        <w:tc>
          <w:tcPr>
            <w:tcW w:w="2591" w:type="pct"/>
          </w:tcPr>
          <w:p w14:paraId="762A6DEC" w14:textId="32AD7E61" w:rsidR="002479A6" w:rsidRPr="00E104C0" w:rsidRDefault="00D30677" w:rsidP="00D30677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>ITEC Policy 1210</w:t>
            </w:r>
            <w:r w:rsidR="00631DCF">
              <w:rPr>
                <w:b/>
              </w:rPr>
              <w:t xml:space="preserve"> Update</w:t>
            </w:r>
          </w:p>
        </w:tc>
        <w:tc>
          <w:tcPr>
            <w:tcW w:w="1074" w:type="pct"/>
          </w:tcPr>
          <w:p w14:paraId="54C7E208" w14:textId="7C57BD1A" w:rsidR="00E104C0" w:rsidRDefault="00E104C0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13372AF2" w14:textId="6772BD2B" w:rsidR="00E104C0" w:rsidRDefault="00631DCF" w:rsidP="008C2CB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8C2CB9">
              <w:t>0</w:t>
            </w:r>
            <w:r w:rsidR="00E104C0">
              <w:t xml:space="preserve"> Min.</w:t>
            </w:r>
          </w:p>
        </w:tc>
      </w:tr>
      <w:tr w:rsidR="00C66D8F" w:rsidRPr="003A24D0" w14:paraId="3156B0E1" w14:textId="77777777" w:rsidTr="00CB75D4">
        <w:trPr>
          <w:trHeight w:val="432"/>
        </w:trPr>
        <w:tc>
          <w:tcPr>
            <w:tcW w:w="493" w:type="pct"/>
          </w:tcPr>
          <w:p w14:paraId="49D7F14C" w14:textId="04C3DC04" w:rsidR="00C66D8F" w:rsidRDefault="00C66D8F" w:rsidP="00AB5DE6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2591" w:type="pct"/>
          </w:tcPr>
          <w:p w14:paraId="7C50C20E" w14:textId="06CBFAB2" w:rsidR="00C66D8F" w:rsidRDefault="00631DCF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Accessibility Status of State of Kansas Websites</w:t>
            </w:r>
          </w:p>
        </w:tc>
        <w:tc>
          <w:tcPr>
            <w:tcW w:w="1074" w:type="pct"/>
          </w:tcPr>
          <w:p w14:paraId="41317DEF" w14:textId="4FA6744D" w:rsidR="00C66D8F" w:rsidRDefault="00D30677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2B91491" w14:textId="04C69872" w:rsidR="00C66D8F" w:rsidRDefault="00631DCF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</w:t>
            </w:r>
            <w:r w:rsidR="00C66D8F">
              <w:t xml:space="preserve"> Min.</w:t>
            </w:r>
          </w:p>
        </w:tc>
      </w:tr>
      <w:tr w:rsidR="00631DCF" w:rsidRPr="003A24D0" w14:paraId="583EC69C" w14:textId="77777777" w:rsidTr="00CB75D4">
        <w:trPr>
          <w:trHeight w:val="432"/>
        </w:trPr>
        <w:tc>
          <w:tcPr>
            <w:tcW w:w="493" w:type="pct"/>
          </w:tcPr>
          <w:p w14:paraId="71F63709" w14:textId="5E8AD797" w:rsidR="00631DCF" w:rsidRDefault="00631DCF" w:rsidP="00AB5DE6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2591" w:type="pct"/>
          </w:tcPr>
          <w:p w14:paraId="0DAA4604" w14:textId="25E0F6CA" w:rsidR="00631DCF" w:rsidRDefault="00631DCF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Department of Justice SANPRM</w:t>
            </w:r>
          </w:p>
        </w:tc>
        <w:tc>
          <w:tcPr>
            <w:tcW w:w="1074" w:type="pct"/>
          </w:tcPr>
          <w:p w14:paraId="584CB0BD" w14:textId="51CC3E3C" w:rsidR="00631DCF" w:rsidRDefault="00631DCF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11251FB9" w14:textId="15F6BC23" w:rsidR="00631DCF" w:rsidRDefault="00631DCF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 Min.</w:t>
            </w:r>
          </w:p>
        </w:tc>
      </w:tr>
      <w:tr w:rsidR="00EC0B86" w:rsidRPr="003A24D0" w14:paraId="3C8AB851" w14:textId="77777777" w:rsidTr="00CB75D4">
        <w:trPr>
          <w:trHeight w:val="432"/>
        </w:trPr>
        <w:tc>
          <w:tcPr>
            <w:tcW w:w="493" w:type="pct"/>
          </w:tcPr>
          <w:p w14:paraId="3AA5F5F5" w14:textId="6789C335" w:rsidR="00EC0B86" w:rsidRPr="00BE5A94" w:rsidRDefault="005D69F1" w:rsidP="00AB5DE6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875776">
              <w:rPr>
                <w:b/>
              </w:rPr>
              <w:t>I</w:t>
            </w:r>
            <w:r w:rsidR="00631DCF">
              <w:rPr>
                <w:b/>
              </w:rPr>
              <w:t>I</w:t>
            </w:r>
            <w:r w:rsidR="00EC0B86">
              <w:rPr>
                <w:b/>
              </w:rPr>
              <w:t>.</w:t>
            </w:r>
          </w:p>
        </w:tc>
        <w:tc>
          <w:tcPr>
            <w:tcW w:w="2591" w:type="pct"/>
          </w:tcPr>
          <w:p w14:paraId="0BD9997D" w14:textId="3D320906" w:rsidR="00EC0B86" w:rsidRDefault="003743EA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1074" w:type="pct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35E20FF3" w14:textId="34E6FA00" w:rsidR="00EC0B86" w:rsidRDefault="008C2CB9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3743EA">
              <w:t xml:space="preserve"> Min.</w:t>
            </w:r>
          </w:p>
        </w:tc>
      </w:tr>
      <w:tr w:rsidR="003743EA" w:rsidRPr="003A24D0" w14:paraId="54768925" w14:textId="77777777" w:rsidTr="00CB75D4">
        <w:trPr>
          <w:trHeight w:val="432"/>
        </w:trPr>
        <w:tc>
          <w:tcPr>
            <w:tcW w:w="493" w:type="pct"/>
          </w:tcPr>
          <w:p w14:paraId="1E596E86" w14:textId="3B7E2487" w:rsidR="003743EA" w:rsidRDefault="00AB5DE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VIII</w:t>
            </w:r>
            <w:r w:rsidR="003743EA">
              <w:rPr>
                <w:b/>
              </w:rPr>
              <w:t>.</w:t>
            </w:r>
          </w:p>
        </w:tc>
        <w:tc>
          <w:tcPr>
            <w:tcW w:w="2591" w:type="pct"/>
          </w:tcPr>
          <w:p w14:paraId="67F1D84E" w14:textId="3A67966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1074" w:type="pct"/>
          </w:tcPr>
          <w:p w14:paraId="44040912" w14:textId="77777777" w:rsidR="003743EA" w:rsidRDefault="003743EA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69DCBE1F" w14:textId="77777777" w:rsidR="003743EA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AB5DE6">
      <w:pPr>
        <w:pStyle w:val="ListNumber"/>
        <w:numPr>
          <w:ilvl w:val="0"/>
          <w:numId w:val="0"/>
        </w:numPr>
        <w:spacing w:before="2520"/>
        <w:rPr>
          <w:b/>
        </w:rPr>
      </w:pPr>
      <w:r w:rsidRPr="00AA1F1C">
        <w:rPr>
          <w:b/>
        </w:rPr>
        <w:t>Future Meetings</w:t>
      </w:r>
    </w:p>
    <w:p w14:paraId="39380CDB" w14:textId="397990D5" w:rsidR="0048164B" w:rsidRPr="00AA1F1C" w:rsidRDefault="004437F8" w:rsidP="0048164B">
      <w:pPr>
        <w:pStyle w:val="ListNumber"/>
        <w:numPr>
          <w:ilvl w:val="0"/>
          <w:numId w:val="0"/>
        </w:numPr>
        <w:spacing w:before="0"/>
      </w:pPr>
      <w:r>
        <w:t>Upcoming m</w:t>
      </w:r>
      <w:r w:rsidR="0021454A" w:rsidRPr="00AA1F1C">
        <w:t>eeting</w:t>
      </w:r>
      <w:r w:rsidR="00631DCF">
        <w:t xml:space="preserve"> schedule to be determined.</w:t>
      </w:r>
    </w:p>
    <w:p w14:paraId="569F6ED7" w14:textId="3D4272BA" w:rsidR="003743EA" w:rsidRDefault="006A174B" w:rsidP="00631DCF">
      <w:pPr>
        <w:pStyle w:val="ListNumber"/>
        <w:numPr>
          <w:ilvl w:val="0"/>
          <w:numId w:val="0"/>
        </w:numPr>
        <w:spacing w:before="720"/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1FB2E1AC" w14:textId="77777777" w:rsidR="00D77A48" w:rsidRDefault="00D77A48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D77A48">
        <w:rPr>
          <w:sz w:val="22"/>
        </w:rPr>
        <w:t>In-person attendance is strongly encouraged, but those who are unable to do so may request in advance to participate via conference call.</w:t>
      </w:r>
    </w:p>
    <w:p w14:paraId="73E9E70D" w14:textId="2C884D24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DC5E8" w14:textId="77777777" w:rsidR="00F86CF1" w:rsidRDefault="00F86CF1" w:rsidP="00442C99">
      <w:r>
        <w:separator/>
      </w:r>
    </w:p>
  </w:endnote>
  <w:endnote w:type="continuationSeparator" w:id="0">
    <w:p w14:paraId="2EEC0759" w14:textId="77777777" w:rsidR="00F86CF1" w:rsidRDefault="00F86CF1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E6A27" w14:textId="77777777" w:rsidR="00F86CF1" w:rsidRDefault="00F86CF1" w:rsidP="00442C99">
      <w:r>
        <w:separator/>
      </w:r>
    </w:p>
  </w:footnote>
  <w:footnote w:type="continuationSeparator" w:id="0">
    <w:p w14:paraId="441D089B" w14:textId="77777777" w:rsidR="00F86CF1" w:rsidRDefault="00F86CF1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16DA8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139CF"/>
    <w:rsid w:val="00051767"/>
    <w:rsid w:val="00076445"/>
    <w:rsid w:val="000774B3"/>
    <w:rsid w:val="00077E2B"/>
    <w:rsid w:val="000904D3"/>
    <w:rsid w:val="00095C05"/>
    <w:rsid w:val="000B7D94"/>
    <w:rsid w:val="000C48F9"/>
    <w:rsid w:val="000C7642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74AE4"/>
    <w:rsid w:val="00183148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479A6"/>
    <w:rsid w:val="00257E14"/>
    <w:rsid w:val="00265239"/>
    <w:rsid w:val="0026739E"/>
    <w:rsid w:val="00270590"/>
    <w:rsid w:val="00270CDD"/>
    <w:rsid w:val="002761C5"/>
    <w:rsid w:val="00292089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E716E"/>
    <w:rsid w:val="002F0CE9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46E4B"/>
    <w:rsid w:val="003574FD"/>
    <w:rsid w:val="0035796F"/>
    <w:rsid w:val="00360B6E"/>
    <w:rsid w:val="00366A79"/>
    <w:rsid w:val="003743EA"/>
    <w:rsid w:val="003765C4"/>
    <w:rsid w:val="0038170D"/>
    <w:rsid w:val="003A0945"/>
    <w:rsid w:val="003A24D0"/>
    <w:rsid w:val="003A33EE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2268"/>
    <w:rsid w:val="00434A22"/>
    <w:rsid w:val="004371C3"/>
    <w:rsid w:val="00442C99"/>
    <w:rsid w:val="004437F8"/>
    <w:rsid w:val="004577B7"/>
    <w:rsid w:val="00457864"/>
    <w:rsid w:val="00460C5A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D7C03"/>
    <w:rsid w:val="004E01DB"/>
    <w:rsid w:val="004E227E"/>
    <w:rsid w:val="004E6CF5"/>
    <w:rsid w:val="004F357B"/>
    <w:rsid w:val="004F653F"/>
    <w:rsid w:val="00504088"/>
    <w:rsid w:val="005046A6"/>
    <w:rsid w:val="005103FC"/>
    <w:rsid w:val="00511C10"/>
    <w:rsid w:val="005140D7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A57C9"/>
    <w:rsid w:val="005B24A0"/>
    <w:rsid w:val="005D663A"/>
    <w:rsid w:val="005D69F1"/>
    <w:rsid w:val="005E22D6"/>
    <w:rsid w:val="005E34DF"/>
    <w:rsid w:val="005F0E89"/>
    <w:rsid w:val="00603B95"/>
    <w:rsid w:val="00616B41"/>
    <w:rsid w:val="00617546"/>
    <w:rsid w:val="00620AE8"/>
    <w:rsid w:val="00631DCF"/>
    <w:rsid w:val="00635BDE"/>
    <w:rsid w:val="00641B39"/>
    <w:rsid w:val="0064628C"/>
    <w:rsid w:val="00650C39"/>
    <w:rsid w:val="00652D44"/>
    <w:rsid w:val="00667652"/>
    <w:rsid w:val="00680296"/>
    <w:rsid w:val="0068195C"/>
    <w:rsid w:val="00684A81"/>
    <w:rsid w:val="00687D04"/>
    <w:rsid w:val="006A174B"/>
    <w:rsid w:val="006A3F82"/>
    <w:rsid w:val="006A4971"/>
    <w:rsid w:val="006B6E35"/>
    <w:rsid w:val="006C3011"/>
    <w:rsid w:val="006E3EBB"/>
    <w:rsid w:val="006F03D4"/>
    <w:rsid w:val="0070056A"/>
    <w:rsid w:val="0070580B"/>
    <w:rsid w:val="00711E99"/>
    <w:rsid w:val="00721189"/>
    <w:rsid w:val="00731831"/>
    <w:rsid w:val="00733ACE"/>
    <w:rsid w:val="00740BEC"/>
    <w:rsid w:val="0074220F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7F135B"/>
    <w:rsid w:val="00812897"/>
    <w:rsid w:val="00812C50"/>
    <w:rsid w:val="008142D7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75776"/>
    <w:rsid w:val="0089230F"/>
    <w:rsid w:val="008932A8"/>
    <w:rsid w:val="00895FB9"/>
    <w:rsid w:val="008B4DCE"/>
    <w:rsid w:val="008B4F16"/>
    <w:rsid w:val="008C0A97"/>
    <w:rsid w:val="008C2CB9"/>
    <w:rsid w:val="008D3156"/>
    <w:rsid w:val="008D414F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1DEB"/>
    <w:rsid w:val="00976190"/>
    <w:rsid w:val="009921B8"/>
    <w:rsid w:val="00993B51"/>
    <w:rsid w:val="009A14E3"/>
    <w:rsid w:val="009A1DEC"/>
    <w:rsid w:val="009A6DB0"/>
    <w:rsid w:val="00A07662"/>
    <w:rsid w:val="00A316E6"/>
    <w:rsid w:val="00A424C8"/>
    <w:rsid w:val="00A4511E"/>
    <w:rsid w:val="00A57009"/>
    <w:rsid w:val="00A64353"/>
    <w:rsid w:val="00A71B73"/>
    <w:rsid w:val="00AA1F1C"/>
    <w:rsid w:val="00AA4150"/>
    <w:rsid w:val="00AB4DC7"/>
    <w:rsid w:val="00AB5A36"/>
    <w:rsid w:val="00AB5DE6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62777"/>
    <w:rsid w:val="00C66D8F"/>
    <w:rsid w:val="00C93538"/>
    <w:rsid w:val="00C942EA"/>
    <w:rsid w:val="00C97524"/>
    <w:rsid w:val="00CA0A6C"/>
    <w:rsid w:val="00CA25D3"/>
    <w:rsid w:val="00CB111F"/>
    <w:rsid w:val="00CB75D4"/>
    <w:rsid w:val="00CD166D"/>
    <w:rsid w:val="00CF2C91"/>
    <w:rsid w:val="00D00CCF"/>
    <w:rsid w:val="00D0211E"/>
    <w:rsid w:val="00D13781"/>
    <w:rsid w:val="00D15533"/>
    <w:rsid w:val="00D15622"/>
    <w:rsid w:val="00D30677"/>
    <w:rsid w:val="00D31AB7"/>
    <w:rsid w:val="00D43666"/>
    <w:rsid w:val="00D45A68"/>
    <w:rsid w:val="00D72D5D"/>
    <w:rsid w:val="00D77A48"/>
    <w:rsid w:val="00D97997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104C0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EE6725"/>
    <w:rsid w:val="00EF274B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86CF1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  <w15:docId w15:val="{9EB610A7-D8CB-4B66-B768-4714E4AA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bison.KS\AppData\Roaming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1333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April 9, 2013 Meeting Agenda</vt:lpstr>
    </vt:vector>
  </TitlesOfParts>
  <Company>Microsoft Corporation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Robison, Cole [EISU]</cp:lastModifiedBy>
  <cp:revision>47</cp:revision>
  <cp:lastPrinted>2015-07-13T20:05:00Z</cp:lastPrinted>
  <dcterms:created xsi:type="dcterms:W3CDTF">2013-02-11T15:30:00Z</dcterms:created>
  <dcterms:modified xsi:type="dcterms:W3CDTF">2016-07-11T14:45:00Z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